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FD7" w:rsidRPr="000D5FB1" w:rsidRDefault="00D40FD7" w:rsidP="00B94552">
      <w:pPr>
        <w:shd w:val="clear" w:color="auto" w:fill="FFFFFF"/>
        <w:spacing w:after="0" w:line="300" w:lineRule="atLeast"/>
        <w:jc w:val="right"/>
        <w:rPr>
          <w:rFonts w:ascii="Century" w:eastAsia="Times New Roman" w:hAnsi="Century" w:cs="Arial"/>
          <w:sz w:val="24"/>
          <w:szCs w:val="24"/>
          <w:lang w:val="en-US" w:eastAsia="ru-RU"/>
        </w:rPr>
      </w:pPr>
    </w:p>
    <w:p w:rsidR="00D40FD7" w:rsidRPr="00B94552" w:rsidRDefault="00D40FD7" w:rsidP="00D40FD7">
      <w:pPr>
        <w:shd w:val="clear" w:color="auto" w:fill="FFFFFF"/>
        <w:spacing w:after="0" w:line="300" w:lineRule="atLeast"/>
        <w:jc w:val="center"/>
        <w:rPr>
          <w:rFonts w:ascii="Century" w:eastAsia="Times New Roman" w:hAnsi="Century" w:cs="Arial"/>
          <w:sz w:val="24"/>
          <w:szCs w:val="24"/>
          <w:lang w:val="ru-RU" w:eastAsia="ru-RU"/>
        </w:rPr>
      </w:pPr>
    </w:p>
    <w:p w:rsidR="00D40FD7" w:rsidRPr="00B94552" w:rsidRDefault="00D40FD7" w:rsidP="00D40FD7">
      <w:pPr>
        <w:shd w:val="clear" w:color="auto" w:fill="FFFFFF"/>
        <w:spacing w:after="0" w:line="300" w:lineRule="atLeast"/>
        <w:jc w:val="center"/>
        <w:rPr>
          <w:rFonts w:ascii="Century" w:eastAsia="Times New Roman" w:hAnsi="Century" w:cs="Times New Roman"/>
          <w:sz w:val="24"/>
          <w:szCs w:val="24"/>
          <w:lang w:eastAsia="ru-RU"/>
        </w:rPr>
      </w:pPr>
      <w:r w:rsidRPr="00B94552">
        <w:rPr>
          <w:rFonts w:ascii="Century" w:eastAsia="Times New Roman" w:hAnsi="Century" w:cs="Times New Roman"/>
          <w:noProof/>
          <w:sz w:val="24"/>
          <w:szCs w:val="24"/>
          <w:lang w:eastAsia="uk-UA"/>
        </w:rPr>
        <w:drawing>
          <wp:inline distT="0" distB="0" distL="0" distR="0">
            <wp:extent cx="428625" cy="609600"/>
            <wp:effectExtent l="0" t="0" r="9525" b="0"/>
            <wp:docPr id="1" name="Рисунок 1" descr="kp111242_img_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kp111242_img_001"/>
                    <pic:cNvPicPr>
                      <a:picLocks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609600"/>
                    </a:xfrm>
                    <a:prstGeom prst="rect">
                      <a:avLst/>
                    </a:prstGeom>
                    <a:noFill/>
                    <a:ln>
                      <a:noFill/>
                    </a:ln>
                  </pic:spPr>
                </pic:pic>
              </a:graphicData>
            </a:graphic>
          </wp:inline>
        </w:drawing>
      </w:r>
    </w:p>
    <w:p w:rsidR="00B135D5" w:rsidRPr="00276821" w:rsidRDefault="00B135D5" w:rsidP="00B135D5">
      <w:pPr>
        <w:pStyle w:val="tc2"/>
        <w:shd w:val="clear" w:color="auto" w:fill="FFFFFF"/>
        <w:spacing w:line="240" w:lineRule="auto"/>
        <w:rPr>
          <w:rFonts w:ascii="Century" w:hAnsi="Century"/>
          <w:sz w:val="32"/>
          <w:szCs w:val="32"/>
        </w:rPr>
      </w:pPr>
      <w:r w:rsidRPr="00276821">
        <w:rPr>
          <w:rFonts w:ascii="Century" w:hAnsi="Century"/>
          <w:sz w:val="32"/>
          <w:szCs w:val="32"/>
        </w:rPr>
        <w:t>УКРАЇНА</w:t>
      </w:r>
    </w:p>
    <w:p w:rsidR="00B135D5" w:rsidRPr="00276821" w:rsidRDefault="00B135D5" w:rsidP="00B135D5">
      <w:pPr>
        <w:pStyle w:val="tc2"/>
        <w:shd w:val="clear" w:color="auto" w:fill="FFFFFF"/>
        <w:spacing w:line="240" w:lineRule="auto"/>
        <w:rPr>
          <w:rFonts w:ascii="Century" w:hAnsi="Century"/>
          <w:b/>
          <w:sz w:val="32"/>
        </w:rPr>
      </w:pPr>
      <w:r w:rsidRPr="00276821">
        <w:rPr>
          <w:rFonts w:ascii="Century" w:hAnsi="Century"/>
          <w:b/>
          <w:sz w:val="32"/>
        </w:rPr>
        <w:t>ГОРОДОЦЬКА МІСЬКА РАДА</w:t>
      </w:r>
    </w:p>
    <w:p w:rsidR="00B135D5" w:rsidRPr="00276821" w:rsidRDefault="00B135D5" w:rsidP="00B135D5">
      <w:pPr>
        <w:pStyle w:val="tc2"/>
        <w:shd w:val="clear" w:color="auto" w:fill="FFFFFF"/>
        <w:spacing w:line="240" w:lineRule="auto"/>
        <w:rPr>
          <w:rFonts w:ascii="Century" w:hAnsi="Century"/>
          <w:sz w:val="32"/>
        </w:rPr>
      </w:pPr>
      <w:r w:rsidRPr="00276821">
        <w:rPr>
          <w:rFonts w:ascii="Century" w:hAnsi="Century"/>
          <w:sz w:val="32"/>
        </w:rPr>
        <w:t>ЛЬВІВСЬКОЇ ОБЛАСТІ</w:t>
      </w:r>
    </w:p>
    <w:p w:rsidR="00D40FD7" w:rsidRPr="00B94552" w:rsidRDefault="00B135D5" w:rsidP="00B135D5">
      <w:pPr>
        <w:shd w:val="clear" w:color="auto" w:fill="FFFFFF"/>
        <w:spacing w:after="0" w:line="240" w:lineRule="auto"/>
        <w:jc w:val="center"/>
        <w:rPr>
          <w:rFonts w:ascii="Century" w:eastAsia="Times New Roman" w:hAnsi="Century" w:cs="Times New Roman"/>
          <w:sz w:val="28"/>
          <w:szCs w:val="28"/>
          <w:lang w:eastAsia="ru-RU"/>
        </w:rPr>
      </w:pPr>
      <w:r>
        <w:rPr>
          <w:rFonts w:ascii="Century" w:hAnsi="Century"/>
          <w:b/>
          <w:sz w:val="32"/>
          <w:szCs w:val="32"/>
        </w:rPr>
        <w:t xml:space="preserve">25 </w:t>
      </w:r>
      <w:r w:rsidRPr="0085526B">
        <w:rPr>
          <w:rFonts w:ascii="Century" w:hAnsi="Century"/>
          <w:bCs/>
          <w:caps/>
          <w:sz w:val="28"/>
          <w:szCs w:val="28"/>
        </w:rPr>
        <w:t>сесія восьмого скликання</w:t>
      </w:r>
    </w:p>
    <w:p w:rsidR="00D40FD7" w:rsidRPr="00B94552" w:rsidRDefault="00D40FD7" w:rsidP="00D40FD7">
      <w:pPr>
        <w:spacing w:after="0" w:line="240" w:lineRule="auto"/>
        <w:jc w:val="center"/>
        <w:rPr>
          <w:rFonts w:ascii="Century" w:eastAsia="Calibri" w:hAnsi="Century" w:cs="Times New Roman"/>
          <w:sz w:val="28"/>
          <w:szCs w:val="28"/>
        </w:rPr>
      </w:pPr>
    </w:p>
    <w:p w:rsidR="00D40FD7" w:rsidRPr="00274730" w:rsidRDefault="00D40FD7" w:rsidP="00D40FD7">
      <w:pPr>
        <w:widowControl w:val="0"/>
        <w:tabs>
          <w:tab w:val="left" w:pos="0"/>
        </w:tabs>
        <w:autoSpaceDE w:val="0"/>
        <w:autoSpaceDN w:val="0"/>
        <w:adjustRightInd w:val="0"/>
        <w:spacing w:after="0" w:line="240" w:lineRule="auto"/>
        <w:ind w:right="-185"/>
        <w:jc w:val="center"/>
        <w:rPr>
          <w:rFonts w:ascii="Century" w:eastAsia="Times New Roman" w:hAnsi="Century" w:cs="Times New Roman"/>
          <w:b/>
          <w:sz w:val="36"/>
          <w:szCs w:val="36"/>
          <w:lang w:eastAsia="ru-RU"/>
        </w:rPr>
      </w:pPr>
      <w:r w:rsidRPr="00B94552">
        <w:rPr>
          <w:rFonts w:ascii="Century" w:eastAsia="Times New Roman" w:hAnsi="Century" w:cs="Times New Roman"/>
          <w:b/>
          <w:sz w:val="36"/>
          <w:szCs w:val="36"/>
          <w:lang w:eastAsia="ru-RU"/>
        </w:rPr>
        <w:t xml:space="preserve">РІШЕННЯ № </w:t>
      </w:r>
      <w:r w:rsidR="000D5FB1" w:rsidRPr="00274730">
        <w:rPr>
          <w:rFonts w:ascii="Century" w:eastAsia="Calibri" w:hAnsi="Century" w:cs="Times New Roman"/>
          <w:b/>
          <w:sz w:val="32"/>
          <w:szCs w:val="32"/>
          <w:lang w:eastAsia="ru-RU"/>
        </w:rPr>
        <w:t>22</w:t>
      </w:r>
      <w:r w:rsidR="000D5FB1">
        <w:rPr>
          <w:rFonts w:ascii="Century" w:eastAsia="Calibri" w:hAnsi="Century" w:cs="Times New Roman"/>
          <w:b/>
          <w:sz w:val="32"/>
          <w:szCs w:val="32"/>
          <w:lang w:eastAsia="ru-RU"/>
        </w:rPr>
        <w:t>/25-51</w:t>
      </w:r>
      <w:r w:rsidR="000D5FB1" w:rsidRPr="00274730">
        <w:rPr>
          <w:rFonts w:ascii="Century" w:eastAsia="Calibri" w:hAnsi="Century" w:cs="Times New Roman"/>
          <w:b/>
          <w:sz w:val="32"/>
          <w:szCs w:val="32"/>
          <w:lang w:eastAsia="ru-RU"/>
        </w:rPr>
        <w:t>36</w:t>
      </w:r>
    </w:p>
    <w:p w:rsidR="00D300FA" w:rsidRPr="00B94552" w:rsidRDefault="00D300FA" w:rsidP="00D40FD7">
      <w:pPr>
        <w:widowControl w:val="0"/>
        <w:tabs>
          <w:tab w:val="left" w:pos="0"/>
        </w:tabs>
        <w:autoSpaceDE w:val="0"/>
        <w:autoSpaceDN w:val="0"/>
        <w:adjustRightInd w:val="0"/>
        <w:spacing w:after="0" w:line="240" w:lineRule="auto"/>
        <w:ind w:right="-185"/>
        <w:jc w:val="center"/>
        <w:rPr>
          <w:rFonts w:ascii="Century" w:eastAsia="Times New Roman" w:hAnsi="Century" w:cs="Times New Roman"/>
          <w:b/>
          <w:sz w:val="36"/>
          <w:szCs w:val="36"/>
          <w:lang w:eastAsia="ru-RU"/>
        </w:rPr>
      </w:pPr>
    </w:p>
    <w:p w:rsidR="00D40FD7" w:rsidRPr="00D300FA" w:rsidRDefault="00B94552" w:rsidP="00D40FD7">
      <w:pPr>
        <w:widowControl w:val="0"/>
        <w:tabs>
          <w:tab w:val="left" w:pos="0"/>
        </w:tabs>
        <w:autoSpaceDE w:val="0"/>
        <w:autoSpaceDN w:val="0"/>
        <w:adjustRightInd w:val="0"/>
        <w:spacing w:after="0" w:line="240" w:lineRule="auto"/>
        <w:ind w:right="-185"/>
        <w:jc w:val="both"/>
        <w:rPr>
          <w:rFonts w:ascii="Century" w:eastAsia="Times New Roman" w:hAnsi="Century" w:cs="Times New Roman"/>
          <w:sz w:val="28"/>
          <w:szCs w:val="28"/>
          <w:lang w:eastAsia="ru-RU"/>
        </w:rPr>
      </w:pPr>
      <w:r w:rsidRPr="00654DA6">
        <w:rPr>
          <w:rFonts w:ascii="Century" w:eastAsia="Times New Roman" w:hAnsi="Century" w:cs="Times New Roman"/>
          <w:sz w:val="28"/>
          <w:szCs w:val="28"/>
          <w:lang w:eastAsia="ru-RU"/>
        </w:rPr>
        <w:t>17 листопада</w:t>
      </w:r>
      <w:r w:rsidR="00D40FD7" w:rsidRPr="00D300FA">
        <w:rPr>
          <w:rFonts w:ascii="Century" w:eastAsia="Times New Roman" w:hAnsi="Century" w:cs="Times New Roman"/>
          <w:sz w:val="28"/>
          <w:szCs w:val="28"/>
          <w:lang w:eastAsia="ru-RU"/>
        </w:rPr>
        <w:t xml:space="preserve"> 2022 року                                   </w:t>
      </w:r>
      <w:r w:rsidR="00274730">
        <w:rPr>
          <w:rFonts w:ascii="Century" w:eastAsia="Times New Roman" w:hAnsi="Century" w:cs="Times New Roman"/>
          <w:sz w:val="28"/>
          <w:szCs w:val="28"/>
          <w:lang w:eastAsia="ru-RU"/>
        </w:rPr>
        <w:t xml:space="preserve">                             </w:t>
      </w:r>
      <w:r w:rsidR="00D40FD7" w:rsidRPr="00D300FA">
        <w:rPr>
          <w:rFonts w:ascii="Century" w:eastAsia="Times New Roman" w:hAnsi="Century" w:cs="Times New Roman"/>
          <w:sz w:val="28"/>
          <w:szCs w:val="28"/>
          <w:lang w:eastAsia="ru-RU"/>
        </w:rPr>
        <w:t>м.</w:t>
      </w:r>
      <w:r w:rsidR="00274730">
        <w:rPr>
          <w:rFonts w:ascii="Century" w:eastAsia="Times New Roman" w:hAnsi="Century" w:cs="Times New Roman"/>
          <w:sz w:val="28"/>
          <w:szCs w:val="28"/>
          <w:lang w:eastAsia="ru-RU"/>
        </w:rPr>
        <w:t xml:space="preserve"> </w:t>
      </w:r>
      <w:r w:rsidR="00D40FD7" w:rsidRPr="00D300FA">
        <w:rPr>
          <w:rFonts w:ascii="Century" w:eastAsia="Times New Roman" w:hAnsi="Century" w:cs="Times New Roman"/>
          <w:sz w:val="28"/>
          <w:szCs w:val="28"/>
          <w:lang w:eastAsia="ru-RU"/>
        </w:rPr>
        <w:t>Городок</w:t>
      </w:r>
    </w:p>
    <w:p w:rsidR="00D40FD7" w:rsidRPr="00D300FA" w:rsidRDefault="00D40FD7" w:rsidP="00D40FD7">
      <w:pPr>
        <w:spacing w:after="0" w:line="240" w:lineRule="auto"/>
        <w:jc w:val="both"/>
        <w:outlineLvl w:val="0"/>
        <w:rPr>
          <w:rFonts w:ascii="Century" w:eastAsia="Calibri" w:hAnsi="Century" w:cs="Times New Roman"/>
          <w:sz w:val="40"/>
          <w:szCs w:val="28"/>
        </w:rPr>
      </w:pPr>
    </w:p>
    <w:p w:rsidR="00D40FD7" w:rsidRPr="00B94552" w:rsidRDefault="00D40FD7" w:rsidP="00D40FD7">
      <w:pPr>
        <w:spacing w:after="240" w:line="240" w:lineRule="auto"/>
        <w:jc w:val="both"/>
        <w:rPr>
          <w:rFonts w:ascii="Century" w:eastAsia="Times New Roman" w:hAnsi="Century" w:cs="Times New Roman"/>
          <w:sz w:val="28"/>
          <w:szCs w:val="28"/>
        </w:rPr>
      </w:pPr>
      <w:r w:rsidRPr="00B94552">
        <w:rPr>
          <w:rFonts w:ascii="Century" w:eastAsia="Times New Roman" w:hAnsi="Century" w:cs="Times New Roman"/>
          <w:b/>
          <w:bCs/>
          <w:color w:val="000000"/>
          <w:sz w:val="28"/>
          <w:szCs w:val="28"/>
        </w:rPr>
        <w:t xml:space="preserve">Про внесення змін в рішення сесії </w:t>
      </w:r>
      <w:r w:rsidR="00580DA1">
        <w:rPr>
          <w:rFonts w:ascii="Century" w:eastAsia="Times New Roman" w:hAnsi="Century" w:cs="Times New Roman"/>
          <w:b/>
          <w:bCs/>
          <w:color w:val="000000"/>
          <w:sz w:val="28"/>
          <w:szCs w:val="28"/>
        </w:rPr>
        <w:t xml:space="preserve">міської ради </w:t>
      </w:r>
      <w:r w:rsidRPr="00B94552">
        <w:rPr>
          <w:rFonts w:ascii="Century" w:eastAsia="Times New Roman" w:hAnsi="Century" w:cs="Times New Roman"/>
          <w:b/>
          <w:bCs/>
          <w:color w:val="000000"/>
          <w:sz w:val="28"/>
          <w:szCs w:val="28"/>
        </w:rPr>
        <w:t>від 10.12.2019 року № 2533 «Про затвердження місцевої Програми розвитку земельних відносин на території Городоцької міської ради на 2020-2022 роки»</w:t>
      </w:r>
    </w:p>
    <w:p w:rsidR="00D40FD7" w:rsidRPr="00B94552" w:rsidRDefault="00D40FD7" w:rsidP="00D40FD7">
      <w:pPr>
        <w:shd w:val="clear" w:color="auto" w:fill="FFFFFF"/>
        <w:spacing w:after="0" w:line="240" w:lineRule="auto"/>
        <w:ind w:firstLine="708"/>
        <w:jc w:val="both"/>
        <w:rPr>
          <w:rFonts w:ascii="Century" w:eastAsia="Times New Roman" w:hAnsi="Century" w:cs="Times New Roman"/>
          <w:sz w:val="28"/>
          <w:szCs w:val="28"/>
        </w:rPr>
      </w:pPr>
    </w:p>
    <w:p w:rsidR="00D40FD7" w:rsidRPr="00B94552" w:rsidRDefault="00D40FD7" w:rsidP="00D40FD7">
      <w:pPr>
        <w:spacing w:after="0" w:line="240" w:lineRule="auto"/>
        <w:ind w:firstLine="709"/>
        <w:jc w:val="both"/>
        <w:rPr>
          <w:rFonts w:ascii="Century" w:eastAsia="Times New Roman" w:hAnsi="Century" w:cs="Times New Roman"/>
          <w:sz w:val="28"/>
          <w:szCs w:val="28"/>
        </w:rPr>
      </w:pPr>
      <w:r w:rsidRPr="00B94552">
        <w:rPr>
          <w:rFonts w:ascii="Century" w:eastAsia="Times New Roman" w:hAnsi="Century" w:cs="Times New Roman"/>
          <w:color w:val="000000"/>
          <w:sz w:val="28"/>
          <w:szCs w:val="28"/>
        </w:rPr>
        <w:t xml:space="preserve">Враховуючи пропозиції </w:t>
      </w:r>
      <w:r w:rsidR="00B94552" w:rsidRPr="00B94552">
        <w:rPr>
          <w:rFonts w:ascii="Century" w:eastAsia="Times New Roman" w:hAnsi="Century" w:cs="Times New Roman"/>
          <w:color w:val="000000"/>
          <w:sz w:val="28"/>
          <w:szCs w:val="28"/>
          <w:lang w:eastAsia="uk-UA"/>
        </w:rPr>
        <w:t>постійн</w:t>
      </w:r>
      <w:r w:rsidR="00580DA1">
        <w:rPr>
          <w:rFonts w:ascii="Century" w:eastAsia="Times New Roman" w:hAnsi="Century" w:cs="Times New Roman"/>
          <w:color w:val="000000"/>
          <w:sz w:val="28"/>
          <w:szCs w:val="28"/>
          <w:lang w:eastAsia="uk-UA"/>
        </w:rPr>
        <w:t>ої</w:t>
      </w:r>
      <w:r w:rsidR="00B94552" w:rsidRPr="00B94552">
        <w:rPr>
          <w:rFonts w:ascii="Century" w:eastAsia="Times New Roman" w:hAnsi="Century" w:cs="Times New Roman"/>
          <w:color w:val="000000"/>
          <w:sz w:val="28"/>
          <w:szCs w:val="28"/>
          <w:lang w:eastAsia="uk-UA"/>
        </w:rPr>
        <w:t>комісі</w:t>
      </w:r>
      <w:r w:rsidR="00B94552">
        <w:rPr>
          <w:rFonts w:ascii="Century" w:eastAsia="Times New Roman" w:hAnsi="Century" w:cs="Times New Roman"/>
          <w:color w:val="000000"/>
          <w:sz w:val="28"/>
          <w:szCs w:val="28"/>
          <w:lang w:eastAsia="uk-UA"/>
        </w:rPr>
        <w:t>ї</w:t>
      </w:r>
      <w:r w:rsidR="00B94552" w:rsidRPr="00B94552">
        <w:rPr>
          <w:rFonts w:ascii="Century" w:eastAsia="Times New Roman" w:hAnsi="Century" w:cs="Times New Roman"/>
          <w:color w:val="000000"/>
          <w:sz w:val="28"/>
          <w:szCs w:val="28"/>
          <w:lang w:eastAsia="uk-UA"/>
        </w:rPr>
        <w:t xml:space="preserve"> зпитань</w:t>
      </w:r>
      <w:r w:rsidR="00C9034F" w:rsidRPr="00F07405">
        <w:rPr>
          <w:rFonts w:ascii="Century" w:hAnsi="Century"/>
          <w:sz w:val="28"/>
          <w:szCs w:val="28"/>
        </w:rPr>
        <w:t>бюджету, соціально-економічного розвитку, ком</w:t>
      </w:r>
      <w:r w:rsidR="00C9034F">
        <w:rPr>
          <w:rFonts w:ascii="Century" w:hAnsi="Century"/>
          <w:sz w:val="28"/>
          <w:szCs w:val="28"/>
        </w:rPr>
        <w:t>унального майна і приватизації</w:t>
      </w:r>
      <w:r w:rsidRPr="00B94552">
        <w:rPr>
          <w:rFonts w:ascii="Century" w:eastAsia="Times New Roman" w:hAnsi="Century" w:cs="Times New Roman"/>
          <w:color w:val="000000"/>
          <w:sz w:val="28"/>
          <w:szCs w:val="28"/>
        </w:rPr>
        <w:t xml:space="preserve">та прийнятих рішень «Про надання дозволу міськвиконкому на розроблення детальних  планів територій земельних ділянок  для розміщення кварталів індивідуальної житлової забудови, гаражів та садівництва   на території Городоцької міської ради Львівського району Львівської області» та розглянувши  зміни до Програми розвитку земельних відносин на території Городоцької міської ради на 2020-2022 роки, керуючись ст. 27 Закону України «Про місцеве самоврядування в Україні», </w:t>
      </w:r>
      <w:r w:rsidR="00B94552">
        <w:rPr>
          <w:rFonts w:ascii="Century" w:eastAsia="Times New Roman" w:hAnsi="Century" w:cs="Times New Roman"/>
          <w:color w:val="000000"/>
          <w:sz w:val="28"/>
          <w:szCs w:val="28"/>
        </w:rPr>
        <w:t>міська рада</w:t>
      </w:r>
    </w:p>
    <w:p w:rsidR="00D40FD7" w:rsidRPr="00B94552" w:rsidRDefault="00D40FD7" w:rsidP="00D40FD7">
      <w:pPr>
        <w:spacing w:after="0" w:line="240" w:lineRule="auto"/>
        <w:jc w:val="both"/>
        <w:rPr>
          <w:rFonts w:ascii="Century" w:eastAsia="Times New Roman" w:hAnsi="Century" w:cs="Times New Roman"/>
          <w:sz w:val="28"/>
          <w:szCs w:val="28"/>
        </w:rPr>
      </w:pPr>
    </w:p>
    <w:p w:rsidR="00D40FD7" w:rsidRPr="00B94552" w:rsidRDefault="00D40FD7" w:rsidP="00D40FD7">
      <w:pPr>
        <w:spacing w:after="0" w:line="240" w:lineRule="auto"/>
        <w:ind w:firstLine="567"/>
        <w:jc w:val="center"/>
        <w:rPr>
          <w:rFonts w:ascii="Century" w:eastAsia="Times New Roman" w:hAnsi="Century" w:cs="Times New Roman"/>
          <w:sz w:val="28"/>
          <w:szCs w:val="28"/>
        </w:rPr>
      </w:pPr>
      <w:r w:rsidRPr="00B94552">
        <w:rPr>
          <w:rFonts w:ascii="Century" w:eastAsia="Times New Roman" w:hAnsi="Century" w:cs="Times New Roman"/>
          <w:b/>
          <w:bCs/>
          <w:color w:val="000000"/>
          <w:sz w:val="28"/>
          <w:szCs w:val="28"/>
        </w:rPr>
        <w:t xml:space="preserve">В И Р І Ш И </w:t>
      </w:r>
      <w:r w:rsidR="00B94552">
        <w:rPr>
          <w:rFonts w:ascii="Century" w:eastAsia="Times New Roman" w:hAnsi="Century" w:cs="Times New Roman"/>
          <w:b/>
          <w:bCs/>
          <w:color w:val="000000"/>
          <w:sz w:val="28"/>
          <w:szCs w:val="28"/>
        </w:rPr>
        <w:t>Л А:</w:t>
      </w:r>
    </w:p>
    <w:p w:rsidR="00D40FD7" w:rsidRPr="00B94552" w:rsidRDefault="00D40FD7" w:rsidP="00D40FD7">
      <w:pPr>
        <w:numPr>
          <w:ilvl w:val="0"/>
          <w:numId w:val="1"/>
        </w:numPr>
        <w:spacing w:after="0" w:line="240" w:lineRule="auto"/>
        <w:contextualSpacing/>
        <w:jc w:val="both"/>
        <w:rPr>
          <w:rFonts w:ascii="Century" w:eastAsia="Times New Roman" w:hAnsi="Century" w:cs="Times New Roman"/>
          <w:sz w:val="24"/>
          <w:szCs w:val="24"/>
          <w:lang w:eastAsia="uk-UA"/>
        </w:rPr>
      </w:pPr>
      <w:r w:rsidRPr="00B94552">
        <w:rPr>
          <w:rFonts w:ascii="Century" w:eastAsia="Times New Roman" w:hAnsi="Century" w:cs="Times New Roman"/>
          <w:color w:val="000000"/>
          <w:sz w:val="28"/>
          <w:szCs w:val="28"/>
          <w:lang w:eastAsia="uk-UA"/>
        </w:rPr>
        <w:t xml:space="preserve">Внести зміни в рішення сесії </w:t>
      </w:r>
      <w:r w:rsidR="00580DA1">
        <w:rPr>
          <w:rFonts w:ascii="Century" w:eastAsia="Times New Roman" w:hAnsi="Century" w:cs="Times New Roman"/>
          <w:color w:val="000000"/>
          <w:sz w:val="28"/>
          <w:szCs w:val="28"/>
          <w:lang w:eastAsia="uk-UA"/>
        </w:rPr>
        <w:t xml:space="preserve">міської ради </w:t>
      </w:r>
      <w:r w:rsidRPr="00B94552">
        <w:rPr>
          <w:rFonts w:ascii="Century" w:eastAsia="Times New Roman" w:hAnsi="Century" w:cs="Times New Roman"/>
          <w:color w:val="000000"/>
          <w:sz w:val="28"/>
          <w:szCs w:val="28"/>
          <w:lang w:eastAsia="uk-UA"/>
        </w:rPr>
        <w:t>від 10.12.2019 року №2533 «Про затвердження місцевої Програми розвитку земельних відносин на території Городоцької міської ради на 2020-2022 роки, а саме, в таблицю №</w:t>
      </w:r>
      <w:r w:rsidR="00580DA1">
        <w:rPr>
          <w:rFonts w:ascii="Century" w:eastAsia="Times New Roman" w:hAnsi="Century" w:cs="Times New Roman"/>
          <w:color w:val="000000"/>
          <w:sz w:val="28"/>
          <w:szCs w:val="28"/>
          <w:lang w:eastAsia="uk-UA"/>
        </w:rPr>
        <w:t xml:space="preserve"> 2</w:t>
      </w:r>
      <w:r w:rsidRPr="00B94552">
        <w:rPr>
          <w:rFonts w:ascii="Century" w:eastAsia="Times New Roman" w:hAnsi="Century" w:cs="Times New Roman"/>
          <w:color w:val="000000"/>
          <w:sz w:val="28"/>
          <w:szCs w:val="28"/>
          <w:lang w:eastAsia="uk-UA"/>
        </w:rPr>
        <w:t xml:space="preserve"> «Здійснення заходів із землеустрою. Розробка проектів землеустрою та технічни</w:t>
      </w:r>
      <w:r w:rsidR="00580DA1">
        <w:rPr>
          <w:rFonts w:ascii="Century" w:eastAsia="Times New Roman" w:hAnsi="Century" w:cs="Times New Roman"/>
          <w:color w:val="000000"/>
          <w:sz w:val="28"/>
          <w:szCs w:val="28"/>
          <w:lang w:eastAsia="uk-UA"/>
        </w:rPr>
        <w:t>х документацій із землеустрою та</w:t>
      </w:r>
      <w:r w:rsidRPr="00B94552">
        <w:rPr>
          <w:rFonts w:ascii="Century" w:eastAsia="Times New Roman" w:hAnsi="Century" w:cs="Times New Roman"/>
          <w:color w:val="000000"/>
          <w:sz w:val="28"/>
          <w:szCs w:val="28"/>
          <w:lang w:eastAsia="uk-UA"/>
        </w:rPr>
        <w:t xml:space="preserve">  згідно з додатком №1. </w:t>
      </w:r>
    </w:p>
    <w:p w:rsidR="00D40FD7" w:rsidRPr="00B94552" w:rsidRDefault="00D40FD7" w:rsidP="00D40FD7">
      <w:pPr>
        <w:spacing w:after="0" w:line="240" w:lineRule="auto"/>
        <w:jc w:val="both"/>
        <w:rPr>
          <w:rFonts w:ascii="Century" w:eastAsia="Times New Roman" w:hAnsi="Century" w:cs="Times New Roman"/>
          <w:sz w:val="28"/>
          <w:szCs w:val="28"/>
        </w:rPr>
      </w:pPr>
    </w:p>
    <w:p w:rsidR="00D40FD7" w:rsidRPr="00B94552" w:rsidRDefault="00D40FD7" w:rsidP="00D40FD7">
      <w:pPr>
        <w:numPr>
          <w:ilvl w:val="0"/>
          <w:numId w:val="1"/>
        </w:numPr>
        <w:spacing w:after="0" w:line="240" w:lineRule="auto"/>
        <w:contextualSpacing/>
        <w:jc w:val="both"/>
        <w:rPr>
          <w:rFonts w:ascii="Century" w:eastAsia="Times New Roman" w:hAnsi="Century" w:cs="Times New Roman"/>
          <w:sz w:val="24"/>
          <w:szCs w:val="24"/>
          <w:lang w:eastAsia="uk-UA"/>
        </w:rPr>
      </w:pPr>
      <w:r w:rsidRPr="00B94552">
        <w:rPr>
          <w:rFonts w:ascii="Century" w:eastAsia="Times New Roman" w:hAnsi="Century" w:cs="Times New Roman"/>
          <w:color w:val="000000"/>
          <w:sz w:val="28"/>
          <w:szCs w:val="28"/>
          <w:lang w:eastAsia="uk-UA"/>
        </w:rPr>
        <w:t>Контроль за виконанн</w:t>
      </w:r>
      <w:r w:rsidR="00C9034F">
        <w:rPr>
          <w:rFonts w:ascii="Century" w:eastAsia="Times New Roman" w:hAnsi="Century" w:cs="Times New Roman"/>
          <w:color w:val="000000"/>
          <w:sz w:val="28"/>
          <w:szCs w:val="28"/>
          <w:lang w:eastAsia="uk-UA"/>
        </w:rPr>
        <w:t>ям рішення покласти на постійнікомісії</w:t>
      </w:r>
      <w:r w:rsidRPr="00B94552">
        <w:rPr>
          <w:rFonts w:ascii="Century" w:eastAsia="Times New Roman" w:hAnsi="Century" w:cs="Times New Roman"/>
          <w:color w:val="000000"/>
          <w:sz w:val="28"/>
          <w:szCs w:val="28"/>
          <w:lang w:eastAsia="uk-UA"/>
        </w:rPr>
        <w:t xml:space="preserve"> зпитань земельних ресурсів, АПК, містобудування, охорони довкілля (Кульчицький Н.Б.)</w:t>
      </w:r>
      <w:r w:rsidR="00C9034F">
        <w:rPr>
          <w:rFonts w:ascii="Century" w:hAnsi="Century"/>
          <w:sz w:val="28"/>
          <w:szCs w:val="28"/>
        </w:rPr>
        <w:t>,</w:t>
      </w:r>
      <w:r w:rsidR="00C9034F" w:rsidRPr="00F07405">
        <w:rPr>
          <w:rFonts w:ascii="Century" w:hAnsi="Century"/>
          <w:sz w:val="28"/>
          <w:szCs w:val="28"/>
        </w:rPr>
        <w:t xml:space="preserve"> бюджету, соціально-економічного розвитку, ком</w:t>
      </w:r>
      <w:r w:rsidR="00C9034F">
        <w:rPr>
          <w:rFonts w:ascii="Century" w:hAnsi="Century"/>
          <w:sz w:val="28"/>
          <w:szCs w:val="28"/>
        </w:rPr>
        <w:t xml:space="preserve">унального майна і приватизації </w:t>
      </w:r>
      <w:r w:rsidR="00C9034F" w:rsidRPr="00F07405">
        <w:rPr>
          <w:rFonts w:ascii="Century" w:hAnsi="Century"/>
          <w:sz w:val="28"/>
          <w:szCs w:val="28"/>
        </w:rPr>
        <w:t xml:space="preserve">(І. </w:t>
      </w:r>
      <w:proofErr w:type="spellStart"/>
      <w:r w:rsidR="00C9034F" w:rsidRPr="00F07405">
        <w:rPr>
          <w:rFonts w:ascii="Century" w:hAnsi="Century"/>
          <w:sz w:val="28"/>
          <w:szCs w:val="28"/>
        </w:rPr>
        <w:t>Мєскало</w:t>
      </w:r>
      <w:proofErr w:type="spellEnd"/>
      <w:r w:rsidR="00C9034F" w:rsidRPr="00F07405">
        <w:rPr>
          <w:rFonts w:ascii="Century" w:hAnsi="Century"/>
          <w:sz w:val="28"/>
          <w:szCs w:val="28"/>
        </w:rPr>
        <w:t>).</w:t>
      </w:r>
    </w:p>
    <w:p w:rsidR="00D40FD7" w:rsidRPr="00B94552" w:rsidRDefault="00D40FD7" w:rsidP="00D40FD7">
      <w:pPr>
        <w:spacing w:after="0" w:line="240" w:lineRule="auto"/>
        <w:jc w:val="both"/>
        <w:rPr>
          <w:rFonts w:ascii="Century" w:eastAsia="Times New Roman" w:hAnsi="Century" w:cs="Times New Roman"/>
          <w:sz w:val="28"/>
          <w:szCs w:val="28"/>
        </w:rPr>
      </w:pPr>
    </w:p>
    <w:p w:rsidR="00D40FD7" w:rsidRPr="00B94552" w:rsidRDefault="00D40FD7" w:rsidP="00D40FD7">
      <w:pPr>
        <w:spacing w:after="0" w:line="240" w:lineRule="auto"/>
        <w:jc w:val="both"/>
        <w:rPr>
          <w:rFonts w:ascii="Century" w:eastAsia="Times New Roman" w:hAnsi="Century" w:cs="Times New Roman"/>
          <w:b/>
          <w:bCs/>
          <w:color w:val="000000"/>
          <w:sz w:val="28"/>
          <w:szCs w:val="28"/>
        </w:rPr>
      </w:pPr>
      <w:r w:rsidRPr="00B94552">
        <w:rPr>
          <w:rFonts w:ascii="Century" w:eastAsia="Times New Roman" w:hAnsi="Century" w:cs="Times New Roman"/>
          <w:b/>
          <w:bCs/>
          <w:color w:val="000000"/>
          <w:sz w:val="28"/>
          <w:szCs w:val="28"/>
        </w:rPr>
        <w:t>Міський голова</w:t>
      </w:r>
      <w:r w:rsidRPr="00B94552">
        <w:rPr>
          <w:rFonts w:ascii="Century" w:eastAsia="Times New Roman" w:hAnsi="Century" w:cs="Times New Roman"/>
          <w:b/>
          <w:bCs/>
          <w:color w:val="000000"/>
          <w:sz w:val="28"/>
          <w:szCs w:val="28"/>
        </w:rPr>
        <w:tab/>
      </w:r>
      <w:r w:rsidRPr="00B94552">
        <w:rPr>
          <w:rFonts w:ascii="Century" w:eastAsia="Times New Roman" w:hAnsi="Century" w:cs="Times New Roman"/>
          <w:b/>
          <w:bCs/>
          <w:color w:val="000000"/>
          <w:sz w:val="28"/>
          <w:szCs w:val="28"/>
        </w:rPr>
        <w:tab/>
      </w:r>
      <w:r w:rsidRPr="00B94552">
        <w:rPr>
          <w:rFonts w:ascii="Century" w:eastAsia="Times New Roman" w:hAnsi="Century" w:cs="Times New Roman"/>
          <w:b/>
          <w:bCs/>
          <w:color w:val="000000"/>
          <w:sz w:val="28"/>
          <w:szCs w:val="28"/>
        </w:rPr>
        <w:tab/>
      </w:r>
      <w:r w:rsidRPr="00B94552">
        <w:rPr>
          <w:rFonts w:ascii="Century" w:eastAsia="Times New Roman" w:hAnsi="Century" w:cs="Times New Roman"/>
          <w:b/>
          <w:bCs/>
          <w:color w:val="000000"/>
          <w:sz w:val="28"/>
          <w:szCs w:val="28"/>
        </w:rPr>
        <w:tab/>
      </w:r>
      <w:r w:rsidRPr="00B94552">
        <w:rPr>
          <w:rFonts w:ascii="Century" w:eastAsia="Times New Roman" w:hAnsi="Century" w:cs="Times New Roman"/>
          <w:b/>
          <w:bCs/>
          <w:color w:val="000000"/>
          <w:sz w:val="28"/>
          <w:szCs w:val="28"/>
        </w:rPr>
        <w:tab/>
      </w:r>
      <w:r w:rsidRPr="00B94552">
        <w:rPr>
          <w:rFonts w:ascii="Century" w:eastAsia="Times New Roman" w:hAnsi="Century" w:cs="Times New Roman"/>
          <w:b/>
          <w:bCs/>
          <w:color w:val="000000"/>
          <w:sz w:val="28"/>
          <w:szCs w:val="28"/>
        </w:rPr>
        <w:tab/>
      </w:r>
      <w:r w:rsidR="00274730">
        <w:rPr>
          <w:rFonts w:ascii="Century" w:eastAsia="Times New Roman" w:hAnsi="Century" w:cs="Times New Roman"/>
          <w:b/>
          <w:bCs/>
          <w:color w:val="000000"/>
          <w:sz w:val="28"/>
          <w:szCs w:val="28"/>
        </w:rPr>
        <w:t xml:space="preserve">     </w:t>
      </w:r>
      <w:r w:rsidRPr="00B94552">
        <w:rPr>
          <w:rFonts w:ascii="Century" w:eastAsia="Times New Roman" w:hAnsi="Century" w:cs="Times New Roman"/>
          <w:b/>
          <w:bCs/>
          <w:color w:val="000000"/>
          <w:sz w:val="28"/>
          <w:szCs w:val="28"/>
        </w:rPr>
        <w:t xml:space="preserve">Володимир РЕМЕНЯК </w:t>
      </w:r>
    </w:p>
    <w:p w:rsidR="00B94552" w:rsidRPr="00B94552" w:rsidRDefault="00B94552" w:rsidP="00D40FD7">
      <w:pPr>
        <w:spacing w:after="0" w:line="240" w:lineRule="auto"/>
        <w:jc w:val="both"/>
        <w:rPr>
          <w:rFonts w:ascii="Century" w:eastAsia="Times New Roman" w:hAnsi="Century" w:cs="Times New Roman"/>
          <w:sz w:val="28"/>
          <w:szCs w:val="28"/>
        </w:rPr>
      </w:pPr>
    </w:p>
    <w:p w:rsidR="00D40FD7" w:rsidRPr="00B94552" w:rsidRDefault="00274730" w:rsidP="00580DA1">
      <w:pPr>
        <w:spacing w:after="840" w:line="240" w:lineRule="auto"/>
        <w:contextualSpacing/>
        <w:rPr>
          <w:rFonts w:ascii="Century" w:eastAsia="Calibri" w:hAnsi="Century" w:cs="Times New Roman"/>
          <w:b/>
          <w:sz w:val="24"/>
          <w:szCs w:val="24"/>
        </w:rPr>
      </w:pPr>
      <w:r>
        <w:rPr>
          <w:rFonts w:ascii="Century" w:eastAsia="Calibri" w:hAnsi="Century" w:cs="Times New Roman"/>
          <w:b/>
          <w:sz w:val="24"/>
          <w:szCs w:val="24"/>
        </w:rPr>
        <w:t xml:space="preserve">                                                                                                 </w:t>
      </w:r>
      <w:r w:rsidR="00D40FD7" w:rsidRPr="00B94552">
        <w:rPr>
          <w:rFonts w:ascii="Century" w:eastAsia="Calibri" w:hAnsi="Century" w:cs="Times New Roman"/>
          <w:b/>
          <w:sz w:val="24"/>
          <w:szCs w:val="24"/>
        </w:rPr>
        <w:t xml:space="preserve">Додаток </w:t>
      </w:r>
      <w:r w:rsidR="00B94552">
        <w:rPr>
          <w:rFonts w:ascii="Century" w:eastAsia="Calibri" w:hAnsi="Century" w:cs="Times New Roman"/>
          <w:b/>
          <w:sz w:val="24"/>
          <w:szCs w:val="24"/>
        </w:rPr>
        <w:t>№1</w:t>
      </w:r>
    </w:p>
    <w:p w:rsidR="00B94552" w:rsidRPr="00274730" w:rsidRDefault="00D40FD7" w:rsidP="00B94552">
      <w:pPr>
        <w:spacing w:after="0" w:line="240" w:lineRule="auto"/>
        <w:ind w:left="5103" w:right="-1"/>
        <w:jc w:val="both"/>
        <w:rPr>
          <w:rFonts w:ascii="Century" w:eastAsia="Calibri" w:hAnsi="Century" w:cs="Times New Roman"/>
          <w:sz w:val="26"/>
          <w:szCs w:val="26"/>
        </w:rPr>
      </w:pPr>
      <w:r w:rsidRPr="000D5FB1">
        <w:rPr>
          <w:rFonts w:ascii="Century" w:eastAsia="Calibri" w:hAnsi="Century" w:cs="Times New Roman"/>
          <w:sz w:val="26"/>
          <w:szCs w:val="26"/>
        </w:rPr>
        <w:t xml:space="preserve">до рішення </w:t>
      </w:r>
      <w:r w:rsidR="00B94552" w:rsidRPr="000D5FB1">
        <w:rPr>
          <w:rFonts w:ascii="Century" w:eastAsia="Calibri" w:hAnsi="Century" w:cs="Times New Roman"/>
          <w:sz w:val="26"/>
          <w:szCs w:val="26"/>
        </w:rPr>
        <w:t xml:space="preserve">сесії Городоцької міської ради Львівської </w:t>
      </w:r>
      <w:proofErr w:type="spellStart"/>
      <w:r w:rsidR="00B94552" w:rsidRPr="000D5FB1">
        <w:rPr>
          <w:rFonts w:ascii="Century" w:eastAsia="Calibri" w:hAnsi="Century" w:cs="Times New Roman"/>
          <w:sz w:val="26"/>
          <w:szCs w:val="26"/>
        </w:rPr>
        <w:t>областівід</w:t>
      </w:r>
      <w:proofErr w:type="spellEnd"/>
      <w:r w:rsidR="00B94552" w:rsidRPr="000D5FB1">
        <w:rPr>
          <w:rFonts w:ascii="Century" w:eastAsia="Calibri" w:hAnsi="Century" w:cs="Times New Roman"/>
          <w:sz w:val="26"/>
          <w:szCs w:val="26"/>
        </w:rPr>
        <w:t xml:space="preserve"> </w:t>
      </w:r>
      <w:r w:rsidR="00B94552" w:rsidRPr="00654DA6">
        <w:rPr>
          <w:rFonts w:ascii="Century" w:eastAsia="Calibri" w:hAnsi="Century" w:cs="Times New Roman"/>
          <w:sz w:val="26"/>
          <w:szCs w:val="26"/>
        </w:rPr>
        <w:t>17листопада</w:t>
      </w:r>
      <w:r w:rsidR="000D5FB1" w:rsidRPr="000D5FB1">
        <w:rPr>
          <w:rFonts w:ascii="Century" w:eastAsia="Calibri" w:hAnsi="Century" w:cs="Times New Roman"/>
          <w:sz w:val="26"/>
          <w:szCs w:val="26"/>
        </w:rPr>
        <w:t xml:space="preserve">2022  №  </w:t>
      </w:r>
      <w:r w:rsidR="000D5FB1" w:rsidRPr="00274730">
        <w:rPr>
          <w:rFonts w:ascii="Century" w:eastAsia="Calibri" w:hAnsi="Century" w:cs="Times New Roman"/>
          <w:sz w:val="26"/>
          <w:szCs w:val="26"/>
          <w:lang w:eastAsia="ru-RU"/>
        </w:rPr>
        <w:t>22</w:t>
      </w:r>
      <w:r w:rsidR="000D5FB1" w:rsidRPr="00251499">
        <w:rPr>
          <w:rFonts w:ascii="Century" w:eastAsia="Calibri" w:hAnsi="Century" w:cs="Times New Roman"/>
          <w:sz w:val="26"/>
          <w:szCs w:val="26"/>
          <w:lang w:eastAsia="ru-RU"/>
        </w:rPr>
        <w:t>/25-51</w:t>
      </w:r>
      <w:r w:rsidR="000D5FB1" w:rsidRPr="00274730">
        <w:rPr>
          <w:rFonts w:ascii="Century" w:eastAsia="Calibri" w:hAnsi="Century" w:cs="Times New Roman"/>
          <w:sz w:val="26"/>
          <w:szCs w:val="26"/>
          <w:lang w:eastAsia="ru-RU"/>
        </w:rPr>
        <w:t>36</w:t>
      </w:r>
    </w:p>
    <w:p w:rsidR="00D40FD7" w:rsidRPr="00B94552" w:rsidRDefault="00D40FD7" w:rsidP="00D40FD7">
      <w:pPr>
        <w:spacing w:after="0" w:line="240" w:lineRule="auto"/>
        <w:ind w:left="5103" w:right="-1"/>
        <w:jc w:val="both"/>
        <w:rPr>
          <w:rFonts w:ascii="Century" w:eastAsia="Calibri" w:hAnsi="Century" w:cs="Times New Roman"/>
          <w:sz w:val="24"/>
          <w:szCs w:val="24"/>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b/>
          <w:bCs/>
          <w:color w:val="000000"/>
          <w:sz w:val="24"/>
          <w:szCs w:val="24"/>
          <w:shd w:val="clear" w:color="auto" w:fill="FFFFFF"/>
          <w:lang w:eastAsia="uk-UA"/>
        </w:rPr>
        <w:t xml:space="preserve">Зміни до «Програми розвитку земельних відносин на території Городоцької міської ради на 2020-2022 роки» </w:t>
      </w:r>
    </w:p>
    <w:p w:rsidR="00D40FD7" w:rsidRPr="00B94552" w:rsidRDefault="00D40FD7" w:rsidP="00D40FD7">
      <w:pPr>
        <w:spacing w:after="0" w:line="240" w:lineRule="auto"/>
        <w:jc w:val="center"/>
        <w:rPr>
          <w:rFonts w:ascii="Century" w:eastAsia="Times New Roman" w:hAnsi="Century" w:cs="Times New Roman"/>
          <w:sz w:val="24"/>
          <w:szCs w:val="24"/>
          <w:lang w:eastAsia="uk-UA"/>
        </w:rPr>
      </w:pPr>
    </w:p>
    <w:tbl>
      <w:tblPr>
        <w:tblW w:w="9776" w:type="dxa"/>
        <w:tblLayout w:type="fixed"/>
        <w:tblCellMar>
          <w:top w:w="15" w:type="dxa"/>
          <w:left w:w="15" w:type="dxa"/>
          <w:bottom w:w="15" w:type="dxa"/>
          <w:right w:w="15" w:type="dxa"/>
        </w:tblCellMar>
        <w:tblLook w:val="04A0"/>
      </w:tblPr>
      <w:tblGrid>
        <w:gridCol w:w="824"/>
        <w:gridCol w:w="4961"/>
        <w:gridCol w:w="1014"/>
        <w:gridCol w:w="993"/>
        <w:gridCol w:w="1964"/>
        <w:gridCol w:w="20"/>
      </w:tblGrid>
      <w:tr w:rsidR="00D40FD7" w:rsidRPr="00B94552" w:rsidTr="0094045D">
        <w:trPr>
          <w:gridAfter w:val="1"/>
          <w:wAfter w:w="20" w:type="dxa"/>
          <w:trHeight w:val="562"/>
        </w:trPr>
        <w:tc>
          <w:tcPr>
            <w:tcW w:w="82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color w:val="000000"/>
                <w:sz w:val="24"/>
                <w:szCs w:val="24"/>
                <w:shd w:val="clear" w:color="auto" w:fill="FFFFFF"/>
                <w:lang w:eastAsia="uk-UA"/>
              </w:rPr>
              <w:t>№ з/п</w:t>
            </w:r>
          </w:p>
        </w:tc>
        <w:tc>
          <w:tcPr>
            <w:tcW w:w="496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color w:val="000000"/>
                <w:sz w:val="24"/>
                <w:szCs w:val="24"/>
                <w:shd w:val="clear" w:color="auto" w:fill="FFFFFF"/>
                <w:lang w:eastAsia="uk-UA"/>
              </w:rPr>
              <w:t>Назва об’єкта</w:t>
            </w:r>
          </w:p>
        </w:tc>
        <w:tc>
          <w:tcPr>
            <w:tcW w:w="10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color w:val="000000"/>
                <w:sz w:val="24"/>
                <w:szCs w:val="24"/>
                <w:shd w:val="clear" w:color="auto" w:fill="FFFFFF"/>
                <w:lang w:eastAsia="uk-UA"/>
              </w:rPr>
              <w:t>Вартість робіт, тис. грн.</w:t>
            </w:r>
          </w:p>
        </w:tc>
        <w:tc>
          <w:tcPr>
            <w:tcW w:w="99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hideMark/>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p>
        </w:tc>
        <w:tc>
          <w:tcPr>
            <w:tcW w:w="1964" w:type="dxa"/>
            <w:tcBorders>
              <w:top w:val="single" w:sz="4" w:space="0" w:color="000000"/>
              <w:left w:val="single" w:sz="4" w:space="0" w:color="000000"/>
              <w:right w:val="single" w:sz="4" w:space="0" w:color="auto"/>
            </w:tcBorders>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Джерела фінансування</w:t>
            </w:r>
          </w:p>
        </w:tc>
      </w:tr>
      <w:tr w:rsidR="00D40FD7" w:rsidRPr="00B94552" w:rsidTr="0094045D">
        <w:trPr>
          <w:trHeight w:val="172"/>
        </w:trPr>
        <w:tc>
          <w:tcPr>
            <w:tcW w:w="824" w:type="dxa"/>
            <w:vMerge/>
            <w:tcBorders>
              <w:top w:val="single" w:sz="4" w:space="0" w:color="000000"/>
              <w:left w:val="single" w:sz="4" w:space="0" w:color="000000"/>
              <w:bottom w:val="single" w:sz="4" w:space="0" w:color="000000"/>
              <w:right w:val="single" w:sz="4" w:space="0" w:color="000000"/>
            </w:tcBorders>
            <w:vAlign w:val="center"/>
            <w:hideMark/>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tc>
        <w:tc>
          <w:tcPr>
            <w:tcW w:w="1014" w:type="dxa"/>
            <w:vMerge/>
            <w:tcBorders>
              <w:top w:val="single" w:sz="4" w:space="0" w:color="000000"/>
              <w:left w:val="single" w:sz="4" w:space="0" w:color="000000"/>
              <w:bottom w:val="single" w:sz="4" w:space="0" w:color="000000"/>
              <w:right w:val="single" w:sz="4" w:space="0" w:color="auto"/>
            </w:tcBorders>
            <w:vAlign w:val="center"/>
            <w:hideMark/>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tc>
        <w:tc>
          <w:tcPr>
            <w:tcW w:w="9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D40FD7" w:rsidRPr="00B94552" w:rsidRDefault="00D40FD7" w:rsidP="00D40FD7">
            <w:pPr>
              <w:spacing w:after="0" w:line="140" w:lineRule="atLeast"/>
              <w:jc w:val="center"/>
              <w:rPr>
                <w:rFonts w:ascii="Century" w:eastAsia="Times New Roman" w:hAnsi="Century" w:cs="Times New Roman"/>
                <w:color w:val="000000"/>
                <w:sz w:val="24"/>
                <w:szCs w:val="24"/>
                <w:shd w:val="clear" w:color="auto" w:fill="FFFFFF"/>
                <w:lang w:eastAsia="uk-UA"/>
              </w:rPr>
            </w:pPr>
            <w:r w:rsidRPr="00B94552">
              <w:rPr>
                <w:rFonts w:ascii="Century" w:eastAsia="Times New Roman" w:hAnsi="Century" w:cs="Times New Roman"/>
                <w:color w:val="000000"/>
                <w:sz w:val="24"/>
                <w:szCs w:val="24"/>
                <w:shd w:val="clear" w:color="auto" w:fill="FFFFFF"/>
                <w:lang w:eastAsia="uk-UA"/>
              </w:rPr>
              <w:t>2022</w:t>
            </w:r>
          </w:p>
          <w:p w:rsidR="00D40FD7" w:rsidRPr="00B94552" w:rsidRDefault="00D40FD7" w:rsidP="00D40FD7">
            <w:pPr>
              <w:spacing w:after="0" w:line="140" w:lineRule="atLeast"/>
              <w:jc w:val="center"/>
              <w:rPr>
                <w:rFonts w:ascii="Century" w:eastAsia="Times New Roman" w:hAnsi="Century" w:cs="Times New Roman"/>
                <w:sz w:val="24"/>
                <w:szCs w:val="24"/>
                <w:lang w:eastAsia="uk-UA"/>
              </w:rPr>
            </w:pPr>
            <w:r w:rsidRPr="00B94552">
              <w:rPr>
                <w:rFonts w:ascii="Century" w:eastAsia="Times New Roman" w:hAnsi="Century" w:cs="Times New Roman"/>
                <w:color w:val="000000"/>
                <w:sz w:val="24"/>
                <w:szCs w:val="24"/>
                <w:shd w:val="clear" w:color="auto" w:fill="FFFFFF"/>
                <w:lang w:eastAsia="uk-UA"/>
              </w:rPr>
              <w:t>тис. грн</w:t>
            </w:r>
          </w:p>
        </w:tc>
        <w:tc>
          <w:tcPr>
            <w:tcW w:w="1984" w:type="dxa"/>
            <w:gridSpan w:val="2"/>
            <w:tcBorders>
              <w:left w:val="single" w:sz="4" w:space="0" w:color="auto"/>
              <w:bottom w:val="single" w:sz="4" w:space="0" w:color="000000"/>
              <w:right w:val="single" w:sz="4" w:space="0" w:color="000000"/>
            </w:tcBorders>
            <w:tcMar>
              <w:top w:w="0" w:type="dxa"/>
              <w:left w:w="115" w:type="dxa"/>
              <w:bottom w:w="0" w:type="dxa"/>
              <w:right w:w="115" w:type="dxa"/>
            </w:tcMar>
            <w:hideMark/>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tc>
      </w:tr>
      <w:tr w:rsidR="00D40FD7" w:rsidRPr="00B94552" w:rsidTr="0094045D">
        <w:trPr>
          <w:trHeight w:val="140"/>
        </w:trPr>
        <w:tc>
          <w:tcPr>
            <w:tcW w:w="824" w:type="dxa"/>
            <w:tcBorders>
              <w:top w:val="single" w:sz="4" w:space="0" w:color="000000"/>
              <w:left w:val="single" w:sz="4" w:space="0" w:color="000000"/>
              <w:bottom w:val="single" w:sz="4" w:space="0" w:color="000000"/>
              <w:right w:val="single" w:sz="4" w:space="0" w:color="000000"/>
            </w:tcBorders>
            <w:vAlign w:val="center"/>
          </w:tcPr>
          <w:p w:rsidR="00D40FD7" w:rsidRPr="00B94552" w:rsidRDefault="00D40FD7" w:rsidP="00D40FD7">
            <w:pPr>
              <w:numPr>
                <w:ilvl w:val="0"/>
                <w:numId w:val="2"/>
              </w:numPr>
              <w:spacing w:after="0" w:line="240" w:lineRule="auto"/>
              <w:jc w:val="both"/>
              <w:rPr>
                <w:rFonts w:ascii="Century" w:eastAsia="Times New Roman" w:hAnsi="Century" w:cs="Times New Roman"/>
                <w:sz w:val="24"/>
                <w:szCs w:val="24"/>
                <w:lang w:eastAsia="uk-UA"/>
              </w:rPr>
            </w:pPr>
          </w:p>
        </w:tc>
        <w:tc>
          <w:tcPr>
            <w:tcW w:w="4961" w:type="dxa"/>
            <w:tcBorders>
              <w:top w:val="single" w:sz="4" w:space="0" w:color="000000"/>
              <w:left w:val="single" w:sz="4" w:space="0" w:color="000000"/>
              <w:bottom w:val="single" w:sz="4" w:space="0" w:color="000000"/>
              <w:right w:val="single" w:sz="4" w:space="0" w:color="000000"/>
            </w:tcBorders>
            <w:vAlign w:val="center"/>
          </w:tcPr>
          <w:p w:rsidR="0094045D" w:rsidRPr="00B94552" w:rsidRDefault="00D40FD7" w:rsidP="00D40FD7">
            <w:pPr>
              <w:spacing w:after="0" w:line="240" w:lineRule="auto"/>
              <w:jc w:val="both"/>
              <w:rPr>
                <w:rFonts w:ascii="Century" w:eastAsia="Times New Roman" w:hAnsi="Century" w:cs="Times New Roman"/>
                <w:bCs/>
                <w:color w:val="000000"/>
                <w:sz w:val="24"/>
                <w:szCs w:val="24"/>
                <w:shd w:val="clear" w:color="auto" w:fill="FFFFFF"/>
                <w:lang w:eastAsia="uk-UA"/>
              </w:rPr>
            </w:pPr>
            <w:r w:rsidRPr="00B94552">
              <w:rPr>
                <w:rFonts w:ascii="Century" w:eastAsia="Times New Roman" w:hAnsi="Century" w:cs="Times New Roman"/>
                <w:bCs/>
                <w:color w:val="000000"/>
                <w:sz w:val="24"/>
                <w:szCs w:val="24"/>
                <w:shd w:val="clear" w:color="auto" w:fill="FFFFFF"/>
                <w:lang w:eastAsia="uk-UA"/>
              </w:rPr>
              <w:t xml:space="preserve">Топографо- геодезичне знімання     з </w:t>
            </w:r>
          </w:p>
          <w:p w:rsidR="0094045D" w:rsidRPr="00B94552" w:rsidRDefault="00D40FD7" w:rsidP="00D40FD7">
            <w:pPr>
              <w:spacing w:after="0" w:line="240" w:lineRule="auto"/>
              <w:jc w:val="both"/>
              <w:rPr>
                <w:rFonts w:ascii="Century" w:eastAsia="Times New Roman" w:hAnsi="Century" w:cs="Times New Roman"/>
                <w:bCs/>
                <w:color w:val="000000"/>
                <w:sz w:val="24"/>
                <w:szCs w:val="24"/>
                <w:shd w:val="clear" w:color="auto" w:fill="FFFFFF"/>
                <w:lang w:eastAsia="uk-UA"/>
              </w:rPr>
            </w:pPr>
            <w:r w:rsidRPr="00B94552">
              <w:rPr>
                <w:rFonts w:ascii="Century" w:eastAsia="Times New Roman" w:hAnsi="Century" w:cs="Times New Roman"/>
                <w:bCs/>
                <w:color w:val="000000"/>
                <w:sz w:val="24"/>
                <w:szCs w:val="24"/>
                <w:shd w:val="clear" w:color="auto" w:fill="FFFFFF"/>
                <w:lang w:eastAsia="uk-UA"/>
              </w:rPr>
              <w:t>нанесеними комунікаціями земельної</w:t>
            </w:r>
          </w:p>
          <w:p w:rsidR="0094045D" w:rsidRPr="00B94552" w:rsidRDefault="00D40FD7" w:rsidP="00D40FD7">
            <w:pPr>
              <w:spacing w:after="0" w:line="240" w:lineRule="auto"/>
              <w:jc w:val="both"/>
              <w:rPr>
                <w:rFonts w:ascii="Century" w:eastAsia="Times New Roman" w:hAnsi="Century" w:cs="Times New Roman"/>
                <w:sz w:val="24"/>
                <w:szCs w:val="24"/>
                <w:lang w:eastAsia="uk-UA"/>
              </w:rPr>
            </w:pPr>
            <w:r w:rsidRPr="00B94552">
              <w:rPr>
                <w:rFonts w:ascii="Century" w:eastAsia="Times New Roman" w:hAnsi="Century" w:cs="Times New Roman"/>
                <w:bCs/>
                <w:color w:val="000000"/>
                <w:sz w:val="24"/>
                <w:szCs w:val="24"/>
                <w:shd w:val="clear" w:color="auto" w:fill="FFFFFF"/>
                <w:lang w:eastAsia="uk-UA"/>
              </w:rPr>
              <w:t>ділянки</w:t>
            </w:r>
            <w:r w:rsidRPr="00B94552">
              <w:rPr>
                <w:rFonts w:ascii="Century" w:eastAsia="Times New Roman" w:hAnsi="Century" w:cs="Times New Roman"/>
                <w:sz w:val="24"/>
                <w:szCs w:val="24"/>
                <w:lang w:eastAsia="uk-UA"/>
              </w:rPr>
              <w:t xml:space="preserve"> для ведення індивідуального</w:t>
            </w:r>
          </w:p>
          <w:p w:rsidR="0094045D" w:rsidRPr="00B94552" w:rsidRDefault="00D40FD7" w:rsidP="00D40FD7">
            <w:pPr>
              <w:spacing w:after="0" w:line="240" w:lineRule="auto"/>
              <w:jc w:val="both"/>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садівництва для учасників бойових дій в</w:t>
            </w:r>
          </w:p>
          <w:p w:rsidR="0094045D" w:rsidRPr="00B94552" w:rsidRDefault="00D40FD7" w:rsidP="00D40FD7">
            <w:pPr>
              <w:spacing w:after="0" w:line="240" w:lineRule="auto"/>
              <w:jc w:val="both"/>
              <w:rPr>
                <w:rFonts w:ascii="Century" w:eastAsia="Times New Roman" w:hAnsi="Century" w:cs="Times New Roman"/>
                <w:sz w:val="24"/>
                <w:szCs w:val="24"/>
                <w:lang w:eastAsia="uk-UA"/>
              </w:rPr>
            </w:pPr>
            <w:proofErr w:type="spellStart"/>
            <w:r w:rsidRPr="00B94552">
              <w:rPr>
                <w:rFonts w:ascii="Century" w:eastAsia="Times New Roman" w:hAnsi="Century" w:cs="Times New Roman"/>
                <w:sz w:val="24"/>
                <w:szCs w:val="24"/>
                <w:lang w:eastAsia="uk-UA"/>
              </w:rPr>
              <w:t>с.Заверешиця</w:t>
            </w:r>
            <w:proofErr w:type="spellEnd"/>
            <w:r w:rsidRPr="00B94552">
              <w:rPr>
                <w:rFonts w:ascii="Century" w:eastAsia="Times New Roman" w:hAnsi="Century" w:cs="Times New Roman"/>
                <w:sz w:val="24"/>
                <w:szCs w:val="24"/>
                <w:lang w:eastAsia="uk-UA"/>
              </w:rPr>
              <w:t xml:space="preserve"> Львівського району</w:t>
            </w:r>
          </w:p>
          <w:p w:rsidR="0094045D" w:rsidRPr="00B94552" w:rsidRDefault="00D40FD7" w:rsidP="00D40FD7">
            <w:pPr>
              <w:spacing w:after="0" w:line="240" w:lineRule="auto"/>
              <w:jc w:val="both"/>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Львівської області (Виконавчий комітет</w:t>
            </w:r>
          </w:p>
          <w:p w:rsidR="00D40FD7" w:rsidRPr="00B94552" w:rsidRDefault="00D40FD7" w:rsidP="00D40FD7">
            <w:pPr>
              <w:spacing w:after="0" w:line="240" w:lineRule="auto"/>
              <w:jc w:val="both"/>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Городоцької міської ради)</w:t>
            </w:r>
          </w:p>
          <w:p w:rsidR="00935A3A" w:rsidRPr="00B94552" w:rsidRDefault="00935A3A" w:rsidP="00D40FD7">
            <w:pPr>
              <w:spacing w:after="0" w:line="240" w:lineRule="auto"/>
              <w:jc w:val="both"/>
              <w:rPr>
                <w:rFonts w:ascii="Century" w:eastAsia="Times New Roman" w:hAnsi="Century" w:cs="Times New Roman"/>
                <w:sz w:val="24"/>
                <w:szCs w:val="24"/>
                <w:lang w:eastAsia="uk-UA"/>
              </w:rPr>
            </w:pPr>
          </w:p>
        </w:tc>
        <w:tc>
          <w:tcPr>
            <w:tcW w:w="1014" w:type="dxa"/>
            <w:tcBorders>
              <w:top w:val="single" w:sz="4" w:space="0" w:color="000000"/>
              <w:left w:val="single" w:sz="4" w:space="0" w:color="000000"/>
              <w:bottom w:val="single" w:sz="4" w:space="0" w:color="000000"/>
              <w:right w:val="single" w:sz="4" w:space="0" w:color="auto"/>
            </w:tcBorders>
            <w:vAlign w:val="center"/>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30,00</w:t>
            </w:r>
          </w:p>
        </w:tc>
        <w:tc>
          <w:tcPr>
            <w:tcW w:w="9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40FD7" w:rsidRPr="00B94552" w:rsidRDefault="00D40FD7" w:rsidP="00D40FD7">
            <w:pPr>
              <w:spacing w:after="0" w:line="140" w:lineRule="atLeast"/>
              <w:ind w:left="708"/>
              <w:jc w:val="center"/>
              <w:rPr>
                <w:rFonts w:ascii="Century" w:eastAsia="Times New Roman" w:hAnsi="Century" w:cs="Times New Roman"/>
                <w:color w:val="000000"/>
                <w:sz w:val="24"/>
                <w:szCs w:val="24"/>
                <w:shd w:val="clear" w:color="auto" w:fill="FFFFFF"/>
                <w:lang w:eastAsia="uk-UA"/>
              </w:rPr>
            </w:pPr>
          </w:p>
          <w:p w:rsidR="00D40FD7" w:rsidRPr="00B94552" w:rsidRDefault="00D40FD7" w:rsidP="00D40FD7">
            <w:pPr>
              <w:spacing w:after="0" w:line="140" w:lineRule="atLeast"/>
              <w:ind w:left="708"/>
              <w:jc w:val="center"/>
              <w:rPr>
                <w:rFonts w:ascii="Century" w:eastAsia="Times New Roman" w:hAnsi="Century" w:cs="Times New Roman"/>
                <w:color w:val="000000"/>
                <w:sz w:val="24"/>
                <w:szCs w:val="24"/>
                <w:shd w:val="clear" w:color="auto" w:fill="FFFFFF"/>
                <w:lang w:eastAsia="uk-UA"/>
              </w:rPr>
            </w:pPr>
          </w:p>
          <w:p w:rsidR="00D40FD7" w:rsidRPr="00B94552" w:rsidRDefault="00D40FD7" w:rsidP="00D40FD7">
            <w:pPr>
              <w:spacing w:after="0" w:line="140" w:lineRule="atLeast"/>
              <w:jc w:val="both"/>
              <w:rPr>
                <w:rFonts w:ascii="Century" w:eastAsia="Times New Roman" w:hAnsi="Century" w:cs="Times New Roman"/>
                <w:color w:val="000000"/>
                <w:sz w:val="24"/>
                <w:szCs w:val="24"/>
                <w:shd w:val="clear" w:color="auto" w:fill="FFFFFF"/>
                <w:lang w:eastAsia="uk-UA"/>
              </w:rPr>
            </w:pPr>
          </w:p>
          <w:p w:rsidR="00D40FD7" w:rsidRPr="00B94552" w:rsidRDefault="00D40FD7" w:rsidP="00D40FD7">
            <w:pPr>
              <w:spacing w:after="0" w:line="140" w:lineRule="atLeast"/>
              <w:jc w:val="both"/>
              <w:rPr>
                <w:rFonts w:ascii="Century" w:eastAsia="Times New Roman" w:hAnsi="Century" w:cs="Times New Roman"/>
                <w:color w:val="000000"/>
                <w:sz w:val="24"/>
                <w:szCs w:val="24"/>
                <w:shd w:val="clear" w:color="auto" w:fill="FFFFFF"/>
                <w:lang w:eastAsia="uk-UA"/>
              </w:rPr>
            </w:pPr>
          </w:p>
          <w:p w:rsidR="00D40FD7" w:rsidRPr="00B94552" w:rsidRDefault="00D40FD7" w:rsidP="00D40FD7">
            <w:pPr>
              <w:spacing w:after="0" w:line="140" w:lineRule="atLeast"/>
              <w:jc w:val="center"/>
              <w:rPr>
                <w:rFonts w:ascii="Century" w:eastAsia="Times New Roman" w:hAnsi="Century" w:cs="Times New Roman"/>
                <w:color w:val="000000"/>
                <w:sz w:val="24"/>
                <w:szCs w:val="24"/>
                <w:shd w:val="clear" w:color="auto" w:fill="FFFFFF"/>
                <w:lang w:eastAsia="uk-UA"/>
              </w:rPr>
            </w:pPr>
            <w:r w:rsidRPr="00B94552">
              <w:rPr>
                <w:rFonts w:ascii="Century" w:eastAsia="Times New Roman" w:hAnsi="Century" w:cs="Times New Roman"/>
                <w:color w:val="000000"/>
                <w:sz w:val="24"/>
                <w:szCs w:val="24"/>
                <w:shd w:val="clear" w:color="auto" w:fill="FFFFFF"/>
                <w:lang w:eastAsia="uk-UA"/>
              </w:rPr>
              <w:t>30,00</w:t>
            </w:r>
          </w:p>
          <w:p w:rsidR="00D40FD7" w:rsidRPr="00B94552" w:rsidRDefault="00D40FD7" w:rsidP="00D40FD7">
            <w:pPr>
              <w:spacing w:after="0" w:line="140" w:lineRule="atLeast"/>
              <w:jc w:val="center"/>
              <w:rPr>
                <w:rFonts w:ascii="Century" w:eastAsia="Times New Roman" w:hAnsi="Century" w:cs="Times New Roman"/>
                <w:color w:val="000000"/>
                <w:sz w:val="24"/>
                <w:szCs w:val="24"/>
                <w:shd w:val="clear" w:color="auto" w:fill="FFFFFF"/>
                <w:lang w:eastAsia="uk-UA"/>
              </w:rPr>
            </w:pPr>
          </w:p>
        </w:tc>
        <w:tc>
          <w:tcPr>
            <w:tcW w:w="1984" w:type="dxa"/>
            <w:gridSpan w:val="2"/>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Міський</w:t>
            </w: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бюджет</w:t>
            </w:r>
          </w:p>
        </w:tc>
      </w:tr>
      <w:tr w:rsidR="00D40FD7" w:rsidRPr="00B94552" w:rsidTr="0094045D">
        <w:trPr>
          <w:trHeight w:val="140"/>
        </w:trPr>
        <w:tc>
          <w:tcPr>
            <w:tcW w:w="824" w:type="dxa"/>
            <w:tcBorders>
              <w:top w:val="single" w:sz="4" w:space="0" w:color="000000"/>
              <w:left w:val="single" w:sz="4" w:space="0" w:color="000000"/>
              <w:bottom w:val="single" w:sz="4" w:space="0" w:color="000000"/>
              <w:right w:val="single" w:sz="4" w:space="0" w:color="000000"/>
            </w:tcBorders>
            <w:vAlign w:val="center"/>
          </w:tcPr>
          <w:p w:rsidR="00D40FD7" w:rsidRPr="00B94552" w:rsidRDefault="00D40FD7" w:rsidP="00D40FD7">
            <w:pPr>
              <w:numPr>
                <w:ilvl w:val="0"/>
                <w:numId w:val="2"/>
              </w:numPr>
              <w:spacing w:after="0" w:line="240" w:lineRule="auto"/>
              <w:jc w:val="both"/>
              <w:rPr>
                <w:rFonts w:ascii="Century" w:eastAsia="Times New Roman" w:hAnsi="Century" w:cs="Times New Roman"/>
                <w:sz w:val="24"/>
                <w:szCs w:val="24"/>
                <w:lang w:eastAsia="uk-UA"/>
              </w:rPr>
            </w:pPr>
          </w:p>
        </w:tc>
        <w:tc>
          <w:tcPr>
            <w:tcW w:w="4961" w:type="dxa"/>
            <w:tcBorders>
              <w:top w:val="single" w:sz="4" w:space="0" w:color="000000"/>
              <w:left w:val="single" w:sz="4" w:space="0" w:color="000000"/>
              <w:bottom w:val="single" w:sz="4" w:space="0" w:color="000000"/>
              <w:right w:val="single" w:sz="4" w:space="0" w:color="000000"/>
            </w:tcBorders>
            <w:vAlign w:val="center"/>
          </w:tcPr>
          <w:p w:rsidR="00D40FD7" w:rsidRPr="00B94552" w:rsidRDefault="00D40FD7" w:rsidP="00D40FD7">
            <w:pPr>
              <w:spacing w:after="0" w:line="240" w:lineRule="auto"/>
              <w:jc w:val="both"/>
              <w:rPr>
                <w:rFonts w:ascii="Century" w:eastAsia="Times New Roman" w:hAnsi="Century" w:cs="Times New Roman"/>
                <w:sz w:val="24"/>
                <w:szCs w:val="24"/>
                <w:lang w:eastAsia="uk-UA"/>
              </w:rPr>
            </w:pPr>
            <w:r w:rsidRPr="00B94552">
              <w:rPr>
                <w:rFonts w:ascii="Century" w:eastAsia="Times New Roman" w:hAnsi="Century" w:cs="Times New Roman"/>
                <w:bCs/>
                <w:color w:val="000000"/>
                <w:sz w:val="24"/>
                <w:szCs w:val="24"/>
                <w:shd w:val="clear" w:color="auto" w:fill="FFFFFF"/>
                <w:lang w:eastAsia="uk-UA"/>
              </w:rPr>
              <w:t>Топографо- геодезичне знімання   з нанесеними комунікаціями  земельної ділянки</w:t>
            </w:r>
            <w:r w:rsidRPr="00B94552">
              <w:rPr>
                <w:rFonts w:ascii="Century" w:eastAsia="Times New Roman" w:hAnsi="Century" w:cs="Times New Roman"/>
                <w:sz w:val="24"/>
                <w:szCs w:val="24"/>
                <w:lang w:eastAsia="uk-UA"/>
              </w:rPr>
              <w:t xml:space="preserve"> для розміщення групи індивідуальних гаражів для учасників бойових дій на території Городоцької міської ради Львівського району Львівської області</w:t>
            </w:r>
          </w:p>
          <w:p w:rsidR="00935A3A" w:rsidRPr="00B94552" w:rsidRDefault="00935A3A" w:rsidP="00D40FD7">
            <w:pPr>
              <w:spacing w:after="0" w:line="240" w:lineRule="auto"/>
              <w:jc w:val="both"/>
              <w:rPr>
                <w:rFonts w:ascii="Century" w:eastAsia="Times New Roman" w:hAnsi="Century" w:cs="Times New Roman"/>
                <w:sz w:val="24"/>
                <w:szCs w:val="24"/>
                <w:lang w:eastAsia="uk-UA"/>
              </w:rPr>
            </w:pPr>
          </w:p>
        </w:tc>
        <w:tc>
          <w:tcPr>
            <w:tcW w:w="1014" w:type="dxa"/>
            <w:tcBorders>
              <w:top w:val="single" w:sz="4" w:space="0" w:color="000000"/>
              <w:left w:val="single" w:sz="4" w:space="0" w:color="000000"/>
              <w:bottom w:val="single" w:sz="4" w:space="0" w:color="000000"/>
              <w:right w:val="single" w:sz="4" w:space="0" w:color="auto"/>
            </w:tcBorders>
            <w:vAlign w:val="center"/>
          </w:tcPr>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29,00</w:t>
            </w:r>
          </w:p>
        </w:tc>
        <w:tc>
          <w:tcPr>
            <w:tcW w:w="9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40FD7" w:rsidRPr="00B94552" w:rsidRDefault="00D40FD7" w:rsidP="00D40FD7">
            <w:pPr>
              <w:spacing w:after="0" w:line="140" w:lineRule="atLeast"/>
              <w:jc w:val="center"/>
              <w:rPr>
                <w:rFonts w:ascii="Century" w:eastAsia="Times New Roman" w:hAnsi="Century" w:cs="Times New Roman"/>
                <w:color w:val="000000"/>
                <w:sz w:val="24"/>
                <w:szCs w:val="24"/>
                <w:shd w:val="clear" w:color="auto" w:fill="FFFFFF"/>
                <w:lang w:eastAsia="uk-UA"/>
              </w:rPr>
            </w:pPr>
          </w:p>
          <w:p w:rsidR="00D40FD7" w:rsidRPr="00B94552" w:rsidRDefault="00D40FD7" w:rsidP="00D40FD7">
            <w:pPr>
              <w:spacing w:after="0" w:line="140" w:lineRule="atLeast"/>
              <w:jc w:val="center"/>
              <w:rPr>
                <w:rFonts w:ascii="Century" w:eastAsia="Times New Roman" w:hAnsi="Century" w:cs="Times New Roman"/>
                <w:color w:val="000000"/>
                <w:sz w:val="24"/>
                <w:szCs w:val="24"/>
                <w:shd w:val="clear" w:color="auto" w:fill="FFFFFF"/>
                <w:lang w:eastAsia="uk-UA"/>
              </w:rPr>
            </w:pPr>
          </w:p>
          <w:p w:rsidR="00D40FD7" w:rsidRPr="00B94552" w:rsidRDefault="00D40FD7" w:rsidP="00D40FD7">
            <w:pPr>
              <w:spacing w:after="0" w:line="140" w:lineRule="atLeast"/>
              <w:jc w:val="center"/>
              <w:rPr>
                <w:rFonts w:ascii="Century" w:eastAsia="Times New Roman" w:hAnsi="Century" w:cs="Times New Roman"/>
                <w:color w:val="000000"/>
                <w:sz w:val="24"/>
                <w:szCs w:val="24"/>
                <w:shd w:val="clear" w:color="auto" w:fill="FFFFFF"/>
                <w:lang w:eastAsia="uk-UA"/>
              </w:rPr>
            </w:pPr>
          </w:p>
          <w:p w:rsidR="00D40FD7" w:rsidRPr="00B94552" w:rsidRDefault="00D40FD7" w:rsidP="00D40FD7">
            <w:pPr>
              <w:spacing w:after="0" w:line="140" w:lineRule="atLeast"/>
              <w:jc w:val="center"/>
              <w:rPr>
                <w:rFonts w:ascii="Century" w:eastAsia="Times New Roman" w:hAnsi="Century" w:cs="Times New Roman"/>
                <w:color w:val="000000"/>
                <w:sz w:val="24"/>
                <w:szCs w:val="24"/>
                <w:shd w:val="clear" w:color="auto" w:fill="FFFFFF"/>
                <w:lang w:eastAsia="uk-UA"/>
              </w:rPr>
            </w:pPr>
            <w:r w:rsidRPr="00B94552">
              <w:rPr>
                <w:rFonts w:ascii="Century" w:eastAsia="Times New Roman" w:hAnsi="Century" w:cs="Times New Roman"/>
                <w:color w:val="000000"/>
                <w:sz w:val="24"/>
                <w:szCs w:val="24"/>
                <w:shd w:val="clear" w:color="auto" w:fill="FFFFFF"/>
                <w:lang w:eastAsia="uk-UA"/>
              </w:rPr>
              <w:t>29,00</w:t>
            </w:r>
          </w:p>
        </w:tc>
        <w:tc>
          <w:tcPr>
            <w:tcW w:w="1984" w:type="dxa"/>
            <w:gridSpan w:val="2"/>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Міський</w:t>
            </w:r>
          </w:p>
          <w:p w:rsidR="00D40FD7" w:rsidRPr="00B94552" w:rsidRDefault="00D40FD7" w:rsidP="00D40FD7">
            <w:pPr>
              <w:spacing w:after="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бюджет</w:t>
            </w:r>
          </w:p>
        </w:tc>
      </w:tr>
      <w:tr w:rsidR="00D40FD7" w:rsidRPr="00B94552" w:rsidTr="0094045D">
        <w:trPr>
          <w:trHeight w:val="2665"/>
        </w:trPr>
        <w:tc>
          <w:tcPr>
            <w:tcW w:w="8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numPr>
                <w:ilvl w:val="0"/>
                <w:numId w:val="2"/>
              </w:numPr>
              <w:spacing w:before="100" w:beforeAutospacing="1" w:after="100" w:afterAutospacing="1" w:line="240" w:lineRule="auto"/>
              <w:jc w:val="both"/>
              <w:textAlignment w:val="baseline"/>
              <w:rPr>
                <w:rFonts w:ascii="Century" w:eastAsia="Times New Roman" w:hAnsi="Century" w:cs="Times New Roman"/>
                <w:color w:val="000000"/>
                <w:sz w:val="24"/>
                <w:szCs w:val="24"/>
                <w:lang w:eastAsia="uk-UA"/>
              </w:rPr>
            </w:pPr>
          </w:p>
        </w:tc>
        <w:tc>
          <w:tcPr>
            <w:tcW w:w="4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40FD7" w:rsidRPr="00B94552" w:rsidRDefault="00D40FD7" w:rsidP="0094045D">
            <w:pPr>
              <w:spacing w:after="0" w:line="240" w:lineRule="auto"/>
              <w:rPr>
                <w:rFonts w:ascii="Century" w:eastAsia="Times New Roman" w:hAnsi="Century" w:cs="Times New Roman"/>
                <w:bCs/>
                <w:color w:val="000000"/>
                <w:sz w:val="24"/>
                <w:szCs w:val="24"/>
                <w:shd w:val="clear" w:color="auto" w:fill="FFFFFF"/>
                <w:lang w:eastAsia="uk-UA"/>
              </w:rPr>
            </w:pPr>
            <w:r w:rsidRPr="00B94552">
              <w:rPr>
                <w:rFonts w:ascii="Century" w:eastAsia="Times New Roman" w:hAnsi="Century" w:cs="Times New Roman"/>
                <w:bCs/>
                <w:color w:val="000000"/>
                <w:sz w:val="24"/>
                <w:szCs w:val="24"/>
                <w:shd w:val="clear" w:color="auto" w:fill="FFFFFF"/>
                <w:lang w:eastAsia="uk-UA"/>
              </w:rPr>
              <w:t>Топографо- геодезичне знімання з нанесеними комунікаціями   земельної ділянки</w:t>
            </w:r>
            <w:r w:rsidRPr="00B94552">
              <w:rPr>
                <w:rFonts w:ascii="Century" w:eastAsia="Times New Roman" w:hAnsi="Century" w:cs="Times New Roman"/>
                <w:sz w:val="24"/>
                <w:szCs w:val="24"/>
                <w:lang w:eastAsia="uk-UA"/>
              </w:rPr>
              <w:t xml:space="preserve"> для розміщення кварталу індивідуальної житлової забудови( в межах кварталу К-1) в с. </w:t>
            </w:r>
            <w:proofErr w:type="spellStart"/>
            <w:r w:rsidRPr="00B94552">
              <w:rPr>
                <w:rFonts w:ascii="Century" w:eastAsia="Times New Roman" w:hAnsi="Century" w:cs="Times New Roman"/>
                <w:sz w:val="24"/>
                <w:szCs w:val="24"/>
                <w:lang w:eastAsia="uk-UA"/>
              </w:rPr>
              <w:t>Керниця</w:t>
            </w:r>
            <w:proofErr w:type="spellEnd"/>
            <w:r w:rsidRPr="00B94552">
              <w:rPr>
                <w:rFonts w:ascii="Century" w:eastAsia="Times New Roman" w:hAnsi="Century" w:cs="Times New Roman"/>
                <w:sz w:val="24"/>
                <w:szCs w:val="24"/>
                <w:lang w:eastAsia="uk-UA"/>
              </w:rPr>
              <w:t xml:space="preserve"> Львівського району Львівської області</w:t>
            </w:r>
          </w:p>
        </w:tc>
        <w:tc>
          <w:tcPr>
            <w:tcW w:w="1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240" w:line="240" w:lineRule="auto"/>
              <w:jc w:val="both"/>
              <w:rPr>
                <w:rFonts w:ascii="Century" w:eastAsia="Times New Roman" w:hAnsi="Century" w:cs="Times New Roman"/>
                <w:sz w:val="24"/>
                <w:szCs w:val="24"/>
                <w:lang w:eastAsia="uk-UA"/>
              </w:rPr>
            </w:pPr>
          </w:p>
          <w:p w:rsidR="00D40FD7" w:rsidRPr="00B94552" w:rsidRDefault="00D40FD7" w:rsidP="00D40FD7">
            <w:pPr>
              <w:spacing w:after="240" w:line="240" w:lineRule="auto"/>
              <w:jc w:val="both"/>
              <w:rPr>
                <w:rFonts w:ascii="Century" w:eastAsia="Times New Roman" w:hAnsi="Century" w:cs="Times New Roman"/>
                <w:sz w:val="24"/>
                <w:szCs w:val="24"/>
                <w:lang w:eastAsia="uk-UA"/>
              </w:rPr>
            </w:pPr>
          </w:p>
          <w:p w:rsidR="00D40FD7" w:rsidRPr="00B94552" w:rsidRDefault="00D40FD7" w:rsidP="00D40FD7">
            <w:pPr>
              <w:spacing w:after="24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15,00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240" w:line="0" w:lineRule="atLeast"/>
              <w:jc w:val="center"/>
              <w:rPr>
                <w:rFonts w:ascii="Century" w:eastAsia="Times New Roman" w:hAnsi="Century" w:cs="Times New Roman"/>
                <w:sz w:val="24"/>
                <w:szCs w:val="24"/>
                <w:lang w:eastAsia="uk-UA"/>
              </w:rPr>
            </w:pPr>
          </w:p>
          <w:p w:rsidR="00D40FD7" w:rsidRPr="00B94552" w:rsidRDefault="00D40FD7" w:rsidP="00D40FD7">
            <w:pPr>
              <w:spacing w:after="240" w:line="0" w:lineRule="atLeast"/>
              <w:jc w:val="center"/>
              <w:rPr>
                <w:rFonts w:ascii="Century" w:eastAsia="Times New Roman" w:hAnsi="Century" w:cs="Times New Roman"/>
                <w:sz w:val="24"/>
                <w:szCs w:val="24"/>
                <w:lang w:eastAsia="uk-UA"/>
              </w:rPr>
            </w:pPr>
          </w:p>
          <w:p w:rsidR="00D40FD7" w:rsidRPr="00B94552" w:rsidRDefault="00D40FD7" w:rsidP="00D40FD7">
            <w:pPr>
              <w:spacing w:after="240" w:line="0" w:lineRule="atLeast"/>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15,00</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0" w:line="240" w:lineRule="auto"/>
              <w:jc w:val="center"/>
              <w:rPr>
                <w:rFonts w:ascii="Century" w:eastAsia="Times New Roman" w:hAnsi="Century" w:cs="Times New Roman"/>
                <w:color w:val="000000"/>
                <w:sz w:val="24"/>
                <w:szCs w:val="24"/>
                <w:lang w:eastAsia="uk-UA"/>
              </w:rPr>
            </w:pPr>
            <w:r w:rsidRPr="00B94552">
              <w:rPr>
                <w:rFonts w:ascii="Century" w:eastAsia="Times New Roman" w:hAnsi="Century" w:cs="Times New Roman"/>
                <w:color w:val="000000"/>
                <w:sz w:val="24"/>
                <w:szCs w:val="24"/>
                <w:lang w:eastAsia="uk-UA"/>
              </w:rPr>
              <w:t>Міський</w:t>
            </w:r>
          </w:p>
          <w:p w:rsidR="00D40FD7" w:rsidRPr="00B94552" w:rsidRDefault="00D40FD7" w:rsidP="00D40FD7">
            <w:pPr>
              <w:spacing w:after="0" w:line="240" w:lineRule="auto"/>
              <w:jc w:val="center"/>
              <w:rPr>
                <w:rFonts w:ascii="Century" w:eastAsia="Times New Roman" w:hAnsi="Century" w:cs="Times New Roman"/>
                <w:color w:val="000000"/>
                <w:sz w:val="24"/>
                <w:szCs w:val="24"/>
                <w:lang w:eastAsia="uk-UA"/>
              </w:rPr>
            </w:pPr>
            <w:r w:rsidRPr="00B94552">
              <w:rPr>
                <w:rFonts w:ascii="Century" w:eastAsia="Times New Roman" w:hAnsi="Century" w:cs="Times New Roman"/>
                <w:color w:val="000000"/>
                <w:sz w:val="24"/>
                <w:szCs w:val="24"/>
                <w:lang w:eastAsia="uk-UA"/>
              </w:rPr>
              <w:t>бюджет</w:t>
            </w:r>
          </w:p>
        </w:tc>
      </w:tr>
      <w:tr w:rsidR="00D40FD7" w:rsidRPr="00B94552" w:rsidTr="0094045D">
        <w:tc>
          <w:tcPr>
            <w:tcW w:w="8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numPr>
                <w:ilvl w:val="0"/>
                <w:numId w:val="2"/>
              </w:numPr>
              <w:spacing w:after="0" w:line="240" w:lineRule="auto"/>
              <w:jc w:val="both"/>
              <w:rPr>
                <w:rFonts w:ascii="Century" w:eastAsia="Times New Roman" w:hAnsi="Century" w:cs="Times New Roman"/>
                <w:color w:val="000000"/>
                <w:sz w:val="24"/>
                <w:szCs w:val="24"/>
                <w:lang w:eastAsia="uk-UA"/>
              </w:rPr>
            </w:pPr>
          </w:p>
        </w:tc>
        <w:tc>
          <w:tcPr>
            <w:tcW w:w="4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0" w:line="240" w:lineRule="auto"/>
              <w:rPr>
                <w:rFonts w:ascii="Century" w:eastAsia="Times New Roman" w:hAnsi="Century" w:cs="Times New Roman"/>
                <w:bCs/>
                <w:color w:val="000000"/>
                <w:sz w:val="24"/>
                <w:szCs w:val="24"/>
                <w:shd w:val="clear" w:color="auto" w:fill="FFFFFF"/>
                <w:lang w:eastAsia="uk-UA"/>
              </w:rPr>
            </w:pPr>
            <w:r w:rsidRPr="00B94552">
              <w:rPr>
                <w:rFonts w:ascii="Century" w:eastAsia="Times New Roman" w:hAnsi="Century" w:cs="Times New Roman"/>
                <w:bCs/>
                <w:color w:val="000000"/>
                <w:sz w:val="24"/>
                <w:szCs w:val="24"/>
                <w:shd w:val="clear" w:color="auto" w:fill="FFFFFF"/>
                <w:lang w:eastAsia="uk-UA"/>
              </w:rPr>
              <w:t>Топографо- геодезичне знімання з нан</w:t>
            </w:r>
            <w:bookmarkStart w:id="0" w:name="_GoBack"/>
            <w:bookmarkEnd w:id="0"/>
            <w:r w:rsidRPr="00B94552">
              <w:rPr>
                <w:rFonts w:ascii="Century" w:eastAsia="Times New Roman" w:hAnsi="Century" w:cs="Times New Roman"/>
                <w:bCs/>
                <w:color w:val="000000"/>
                <w:sz w:val="24"/>
                <w:szCs w:val="24"/>
                <w:shd w:val="clear" w:color="auto" w:fill="FFFFFF"/>
                <w:lang w:eastAsia="uk-UA"/>
              </w:rPr>
              <w:t>есеними комунікаціями   земельної ділянки</w:t>
            </w:r>
            <w:r w:rsidRPr="00B94552">
              <w:rPr>
                <w:rFonts w:ascii="Century" w:eastAsia="Times New Roman" w:hAnsi="Century" w:cs="Times New Roman"/>
                <w:sz w:val="24"/>
                <w:szCs w:val="24"/>
                <w:lang w:eastAsia="uk-UA"/>
              </w:rPr>
              <w:t xml:space="preserve"> для розміщення кварталів К-3, К-5 індивідуальної житлової забудови  в с. </w:t>
            </w:r>
            <w:proofErr w:type="spellStart"/>
            <w:r w:rsidRPr="00B94552">
              <w:rPr>
                <w:rFonts w:ascii="Century" w:eastAsia="Times New Roman" w:hAnsi="Century" w:cs="Times New Roman"/>
                <w:sz w:val="24"/>
                <w:szCs w:val="24"/>
                <w:lang w:eastAsia="uk-UA"/>
              </w:rPr>
              <w:t>Керниця</w:t>
            </w:r>
            <w:proofErr w:type="spellEnd"/>
            <w:r w:rsidRPr="00B94552">
              <w:rPr>
                <w:rFonts w:ascii="Century" w:eastAsia="Times New Roman" w:hAnsi="Century" w:cs="Times New Roman"/>
                <w:sz w:val="24"/>
                <w:szCs w:val="24"/>
                <w:lang w:eastAsia="uk-UA"/>
              </w:rPr>
              <w:t xml:space="preserve"> Львівського району Львівської області</w:t>
            </w:r>
          </w:p>
          <w:p w:rsidR="00D40FD7" w:rsidRPr="00B94552" w:rsidRDefault="00D40FD7" w:rsidP="00D40FD7">
            <w:pPr>
              <w:spacing w:after="0" w:line="240" w:lineRule="auto"/>
              <w:jc w:val="both"/>
              <w:rPr>
                <w:rFonts w:ascii="Century" w:eastAsia="Calibri" w:hAnsi="Century" w:cs="Times New Roman"/>
                <w:sz w:val="24"/>
                <w:szCs w:val="24"/>
              </w:rPr>
            </w:pPr>
          </w:p>
        </w:tc>
        <w:tc>
          <w:tcPr>
            <w:tcW w:w="1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240" w:line="240" w:lineRule="auto"/>
              <w:jc w:val="center"/>
              <w:rPr>
                <w:rFonts w:ascii="Century" w:eastAsia="Times New Roman" w:hAnsi="Century" w:cs="Times New Roman"/>
                <w:sz w:val="24"/>
                <w:szCs w:val="24"/>
                <w:lang w:eastAsia="uk-UA"/>
              </w:rPr>
            </w:pPr>
          </w:p>
          <w:p w:rsidR="00D40FD7" w:rsidRPr="00B94552" w:rsidRDefault="00D40FD7" w:rsidP="00D40FD7">
            <w:pPr>
              <w:spacing w:after="240" w:line="240" w:lineRule="auto"/>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25,00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240" w:line="0" w:lineRule="atLeast"/>
              <w:jc w:val="center"/>
              <w:rPr>
                <w:rFonts w:ascii="Century" w:eastAsia="Times New Roman" w:hAnsi="Century" w:cs="Times New Roman"/>
                <w:sz w:val="24"/>
                <w:szCs w:val="24"/>
                <w:lang w:eastAsia="uk-UA"/>
              </w:rPr>
            </w:pPr>
          </w:p>
          <w:p w:rsidR="00D40FD7" w:rsidRPr="00B94552" w:rsidRDefault="00D40FD7" w:rsidP="00D40FD7">
            <w:pPr>
              <w:spacing w:after="240" w:line="0" w:lineRule="atLeast"/>
              <w:jc w:val="center"/>
              <w:rPr>
                <w:rFonts w:ascii="Century" w:eastAsia="Times New Roman" w:hAnsi="Century" w:cs="Times New Roman"/>
                <w:sz w:val="24"/>
                <w:szCs w:val="24"/>
                <w:lang w:eastAsia="uk-UA"/>
              </w:rPr>
            </w:pPr>
            <w:r w:rsidRPr="00B94552">
              <w:rPr>
                <w:rFonts w:ascii="Century" w:eastAsia="Times New Roman" w:hAnsi="Century" w:cs="Times New Roman"/>
                <w:sz w:val="24"/>
                <w:szCs w:val="24"/>
                <w:lang w:eastAsia="uk-UA"/>
              </w:rPr>
              <w:t>25,00</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spacing w:after="0" w:line="240" w:lineRule="auto"/>
              <w:jc w:val="center"/>
              <w:rPr>
                <w:rFonts w:ascii="Century" w:eastAsia="Times New Roman" w:hAnsi="Century" w:cs="Times New Roman"/>
                <w:color w:val="000000"/>
                <w:sz w:val="24"/>
                <w:szCs w:val="24"/>
                <w:lang w:eastAsia="uk-UA"/>
              </w:rPr>
            </w:pPr>
            <w:r w:rsidRPr="00B94552">
              <w:rPr>
                <w:rFonts w:ascii="Century" w:eastAsia="Times New Roman" w:hAnsi="Century" w:cs="Times New Roman"/>
                <w:color w:val="000000"/>
                <w:sz w:val="24"/>
                <w:szCs w:val="24"/>
                <w:lang w:eastAsia="uk-UA"/>
              </w:rPr>
              <w:t>Міський</w:t>
            </w:r>
          </w:p>
          <w:p w:rsidR="00D40FD7" w:rsidRPr="00B94552" w:rsidRDefault="00D40FD7" w:rsidP="00D40FD7">
            <w:pPr>
              <w:spacing w:after="0" w:line="240" w:lineRule="auto"/>
              <w:jc w:val="center"/>
              <w:rPr>
                <w:rFonts w:ascii="Century" w:eastAsia="Times New Roman" w:hAnsi="Century" w:cs="Times New Roman"/>
                <w:color w:val="000000"/>
                <w:sz w:val="24"/>
                <w:szCs w:val="24"/>
                <w:lang w:eastAsia="uk-UA"/>
              </w:rPr>
            </w:pPr>
            <w:r w:rsidRPr="00B94552">
              <w:rPr>
                <w:rFonts w:ascii="Century" w:eastAsia="Times New Roman" w:hAnsi="Century" w:cs="Times New Roman"/>
                <w:color w:val="000000"/>
                <w:sz w:val="24"/>
                <w:szCs w:val="24"/>
                <w:lang w:eastAsia="uk-UA"/>
              </w:rPr>
              <w:t>бюджет</w:t>
            </w:r>
          </w:p>
        </w:tc>
      </w:tr>
      <w:tr w:rsidR="00D40FD7" w:rsidRPr="00B94552" w:rsidTr="0094045D">
        <w:trPr>
          <w:trHeight w:val="446"/>
        </w:trPr>
        <w:tc>
          <w:tcPr>
            <w:tcW w:w="8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B94552" w:rsidRDefault="00D40FD7" w:rsidP="00D40FD7">
            <w:pPr>
              <w:numPr>
                <w:ilvl w:val="0"/>
                <w:numId w:val="2"/>
              </w:numPr>
              <w:spacing w:after="0" w:line="240" w:lineRule="auto"/>
              <w:jc w:val="both"/>
              <w:rPr>
                <w:rFonts w:ascii="Century" w:eastAsia="Times New Roman" w:hAnsi="Century" w:cs="Times New Roman"/>
                <w:color w:val="000000"/>
                <w:sz w:val="24"/>
                <w:szCs w:val="24"/>
                <w:lang w:eastAsia="uk-UA"/>
              </w:rPr>
            </w:pPr>
          </w:p>
        </w:tc>
        <w:tc>
          <w:tcPr>
            <w:tcW w:w="4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654DA6" w:rsidRDefault="00D40FD7" w:rsidP="00D40FD7">
            <w:pPr>
              <w:spacing w:after="0" w:line="240" w:lineRule="auto"/>
              <w:jc w:val="both"/>
              <w:rPr>
                <w:rFonts w:ascii="Century" w:eastAsia="Calibri" w:hAnsi="Century" w:cs="Times New Roman"/>
                <w:sz w:val="24"/>
                <w:szCs w:val="24"/>
              </w:rPr>
            </w:pPr>
            <w:r w:rsidRPr="00654DA6">
              <w:rPr>
                <w:rFonts w:ascii="Century" w:eastAsia="Calibri" w:hAnsi="Century" w:cs="Times New Roman"/>
                <w:sz w:val="24"/>
                <w:szCs w:val="24"/>
              </w:rPr>
              <w:t>Разом</w:t>
            </w:r>
          </w:p>
        </w:tc>
        <w:tc>
          <w:tcPr>
            <w:tcW w:w="1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654DA6" w:rsidRDefault="00935A3A" w:rsidP="00D40FD7">
            <w:pPr>
              <w:spacing w:after="240" w:line="240" w:lineRule="auto"/>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+9</w:t>
            </w:r>
            <w:r w:rsidR="00D40FD7" w:rsidRPr="00654DA6">
              <w:rPr>
                <w:rFonts w:ascii="Century" w:eastAsia="Times New Roman" w:hAnsi="Century" w:cs="Times New Roman"/>
                <w:sz w:val="24"/>
                <w:szCs w:val="24"/>
                <w:lang w:eastAsia="uk-UA"/>
              </w:rPr>
              <w:t>9,00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654DA6" w:rsidRDefault="00935A3A" w:rsidP="00935A3A">
            <w:pPr>
              <w:spacing w:after="240" w:line="0" w:lineRule="atLeast"/>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+9</w:t>
            </w:r>
            <w:r w:rsidR="00D40FD7" w:rsidRPr="00654DA6">
              <w:rPr>
                <w:rFonts w:ascii="Century" w:eastAsia="Times New Roman" w:hAnsi="Century" w:cs="Times New Roman"/>
                <w:sz w:val="24"/>
                <w:szCs w:val="24"/>
                <w:lang w:eastAsia="uk-UA"/>
              </w:rPr>
              <w:t>9,00</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40FD7" w:rsidRPr="00654DA6" w:rsidRDefault="00D40FD7" w:rsidP="00D40FD7">
            <w:pPr>
              <w:spacing w:after="0" w:line="240" w:lineRule="auto"/>
              <w:jc w:val="center"/>
              <w:rPr>
                <w:rFonts w:ascii="Century" w:eastAsia="Times New Roman" w:hAnsi="Century" w:cs="Times New Roman"/>
                <w:sz w:val="24"/>
                <w:szCs w:val="24"/>
                <w:lang w:eastAsia="uk-UA"/>
              </w:rPr>
            </w:pPr>
          </w:p>
          <w:p w:rsidR="00D40FD7" w:rsidRPr="00654DA6" w:rsidRDefault="00D40FD7" w:rsidP="00D40FD7">
            <w:pPr>
              <w:spacing w:after="0" w:line="240" w:lineRule="auto"/>
              <w:jc w:val="center"/>
              <w:rPr>
                <w:rFonts w:ascii="Century" w:eastAsia="Times New Roman" w:hAnsi="Century" w:cs="Times New Roman"/>
                <w:sz w:val="24"/>
                <w:szCs w:val="24"/>
                <w:lang w:eastAsia="uk-UA"/>
              </w:rPr>
            </w:pPr>
          </w:p>
        </w:tc>
      </w:tr>
    </w:tbl>
    <w:p w:rsidR="00D40FD7" w:rsidRPr="00B94552" w:rsidRDefault="00D40FD7" w:rsidP="00D40FD7">
      <w:pPr>
        <w:spacing w:after="0" w:line="240" w:lineRule="auto"/>
        <w:rPr>
          <w:rFonts w:ascii="Century" w:eastAsia="Calibri" w:hAnsi="Century" w:cs="Times New Roman"/>
          <w:b/>
          <w:sz w:val="28"/>
          <w:szCs w:val="28"/>
        </w:rPr>
      </w:pPr>
    </w:p>
    <w:p w:rsidR="00917253" w:rsidRPr="008400FB" w:rsidRDefault="00917253" w:rsidP="00917253">
      <w:pPr>
        <w:rPr>
          <w:rFonts w:ascii="Century" w:hAnsi="Century"/>
        </w:rPr>
      </w:pPr>
      <w:r>
        <w:rPr>
          <w:rFonts w:ascii="Century" w:eastAsia="Times New Roman" w:hAnsi="Century" w:cs="Times New Roman"/>
          <w:b/>
          <w:bCs/>
          <w:color w:val="000000"/>
          <w:sz w:val="28"/>
          <w:szCs w:val="28"/>
          <w:shd w:val="clear" w:color="auto" w:fill="FFFFFF"/>
          <w:lang w:eastAsia="uk-UA"/>
        </w:rPr>
        <w:t xml:space="preserve">Секретар сесії  </w:t>
      </w:r>
      <w:r w:rsidR="00274730">
        <w:rPr>
          <w:rFonts w:ascii="Century" w:eastAsia="Times New Roman" w:hAnsi="Century" w:cs="Times New Roman"/>
          <w:b/>
          <w:bCs/>
          <w:color w:val="000000"/>
          <w:sz w:val="28"/>
          <w:szCs w:val="28"/>
          <w:shd w:val="clear" w:color="auto" w:fill="FFFFFF"/>
          <w:lang w:eastAsia="uk-UA"/>
        </w:rPr>
        <w:t xml:space="preserve">                                                                   </w:t>
      </w:r>
      <w:proofErr w:type="spellStart"/>
      <w:r w:rsidR="000D5FB1">
        <w:rPr>
          <w:rFonts w:ascii="Century" w:eastAsia="Times New Roman" w:hAnsi="Century" w:cs="Times New Roman"/>
          <w:b/>
          <w:bCs/>
          <w:color w:val="000000"/>
          <w:sz w:val="28"/>
          <w:szCs w:val="28"/>
          <w:shd w:val="clear" w:color="auto" w:fill="FFFFFF"/>
          <w:lang w:val="en-US" w:eastAsia="uk-UA"/>
        </w:rPr>
        <w:t>Іван</w:t>
      </w:r>
      <w:proofErr w:type="spellEnd"/>
      <w:r w:rsidR="000D5FB1">
        <w:rPr>
          <w:rFonts w:ascii="Century" w:eastAsia="Times New Roman" w:hAnsi="Century" w:cs="Times New Roman"/>
          <w:b/>
          <w:bCs/>
          <w:color w:val="000000"/>
          <w:sz w:val="28"/>
          <w:szCs w:val="28"/>
          <w:shd w:val="clear" w:color="auto" w:fill="FFFFFF"/>
          <w:lang w:val="en-US" w:eastAsia="uk-UA"/>
        </w:rPr>
        <w:t xml:space="preserve"> МЄСКАЛО</w:t>
      </w:r>
    </w:p>
    <w:p w:rsidR="00935A3A" w:rsidRPr="00B94552" w:rsidRDefault="00935A3A" w:rsidP="00D40FD7">
      <w:pPr>
        <w:widowControl w:val="0"/>
        <w:tabs>
          <w:tab w:val="left" w:pos="0"/>
        </w:tabs>
        <w:spacing w:after="0" w:line="240" w:lineRule="auto"/>
        <w:ind w:firstLine="567"/>
        <w:jc w:val="both"/>
        <w:rPr>
          <w:rFonts w:ascii="Century" w:eastAsia="Calibri" w:hAnsi="Century" w:cs="Times New Roman"/>
          <w:b/>
          <w:sz w:val="24"/>
          <w:szCs w:val="24"/>
        </w:rPr>
      </w:pPr>
    </w:p>
    <w:p w:rsidR="00935A3A" w:rsidRPr="00B94552" w:rsidRDefault="00935A3A" w:rsidP="00D40FD7">
      <w:pPr>
        <w:widowControl w:val="0"/>
        <w:tabs>
          <w:tab w:val="left" w:pos="0"/>
        </w:tabs>
        <w:spacing w:after="0" w:line="240" w:lineRule="auto"/>
        <w:ind w:firstLine="567"/>
        <w:jc w:val="both"/>
        <w:rPr>
          <w:rFonts w:ascii="Century" w:eastAsia="Calibri" w:hAnsi="Century" w:cs="Times New Roman"/>
          <w:b/>
          <w:sz w:val="24"/>
          <w:szCs w:val="24"/>
        </w:rPr>
      </w:pPr>
    </w:p>
    <w:p w:rsidR="00D40FD7" w:rsidRPr="00B94552" w:rsidRDefault="00D40FD7" w:rsidP="00D40FD7">
      <w:pPr>
        <w:widowControl w:val="0"/>
        <w:tabs>
          <w:tab w:val="left" w:pos="0"/>
        </w:tabs>
        <w:spacing w:after="0" w:line="240" w:lineRule="auto"/>
        <w:ind w:firstLine="567"/>
        <w:jc w:val="both"/>
        <w:rPr>
          <w:rFonts w:ascii="Century" w:eastAsia="Calibri" w:hAnsi="Century" w:cs="Times New Roman"/>
          <w:b/>
          <w:sz w:val="24"/>
          <w:szCs w:val="24"/>
        </w:rPr>
      </w:pPr>
      <w:r w:rsidRPr="00B94552">
        <w:rPr>
          <w:rFonts w:ascii="Century" w:eastAsia="Calibri" w:hAnsi="Century" w:cs="Times New Roman"/>
          <w:b/>
          <w:sz w:val="24"/>
          <w:szCs w:val="24"/>
        </w:rPr>
        <w:t>Таблиця 2. Здійснення заходів із землеустрою. Розробка проектів землеустрою та технічних документацій із землеустрою.</w:t>
      </w:r>
    </w:p>
    <w:p w:rsidR="0094045D" w:rsidRPr="00B94552" w:rsidRDefault="00935A3A" w:rsidP="00935A3A">
      <w:pPr>
        <w:widowControl w:val="0"/>
        <w:tabs>
          <w:tab w:val="left" w:pos="0"/>
        </w:tabs>
        <w:spacing w:after="0" w:line="240" w:lineRule="auto"/>
        <w:ind w:firstLine="567"/>
        <w:jc w:val="right"/>
        <w:rPr>
          <w:rFonts w:ascii="Century" w:eastAsia="Calibri" w:hAnsi="Century" w:cs="Times New Roman"/>
          <w:b/>
          <w:sz w:val="24"/>
          <w:szCs w:val="24"/>
        </w:rPr>
      </w:pPr>
      <w:r w:rsidRPr="00B94552">
        <w:rPr>
          <w:rFonts w:ascii="Century" w:eastAsia="Calibri" w:hAnsi="Century" w:cs="Times New Roman"/>
          <w:bCs/>
          <w:sz w:val="24"/>
          <w:szCs w:val="24"/>
        </w:rPr>
        <w:t>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416"/>
        <w:gridCol w:w="1105"/>
        <w:gridCol w:w="1134"/>
        <w:gridCol w:w="1299"/>
      </w:tblGrid>
      <w:tr w:rsidR="00D40FD7" w:rsidRPr="00B94552" w:rsidTr="001E381F">
        <w:trPr>
          <w:trHeight w:val="1120"/>
        </w:trPr>
        <w:tc>
          <w:tcPr>
            <w:tcW w:w="675" w:type="dxa"/>
            <w:shd w:val="clear" w:color="auto" w:fill="auto"/>
            <w:hideMark/>
          </w:tcPr>
          <w:p w:rsidR="00D40FD7" w:rsidRPr="00B94552" w:rsidRDefault="00D40FD7" w:rsidP="00D40FD7">
            <w:pPr>
              <w:widowControl w:val="0"/>
              <w:tabs>
                <w:tab w:val="left" w:pos="0"/>
              </w:tabs>
              <w:spacing w:after="0" w:line="240" w:lineRule="auto"/>
              <w:ind w:firstLine="567"/>
              <w:jc w:val="both"/>
              <w:rPr>
                <w:rFonts w:ascii="Century" w:eastAsia="Calibri" w:hAnsi="Century" w:cs="Times New Roman"/>
                <w:bCs/>
                <w:sz w:val="24"/>
                <w:szCs w:val="24"/>
              </w:rPr>
            </w:pPr>
            <w:r w:rsidRPr="00B94552">
              <w:rPr>
                <w:rFonts w:ascii="Century" w:eastAsia="Calibri" w:hAnsi="Century" w:cs="Times New Roman"/>
                <w:bCs/>
                <w:sz w:val="24"/>
                <w:szCs w:val="24"/>
              </w:rPr>
              <w:t>№ з/п</w:t>
            </w:r>
          </w:p>
        </w:tc>
        <w:tc>
          <w:tcPr>
            <w:tcW w:w="5416" w:type="dxa"/>
            <w:shd w:val="clear" w:color="auto" w:fill="auto"/>
            <w:hideMark/>
          </w:tcPr>
          <w:p w:rsidR="00D40FD7" w:rsidRPr="00B94552" w:rsidRDefault="00D40FD7" w:rsidP="00D40FD7">
            <w:pPr>
              <w:widowControl w:val="0"/>
              <w:tabs>
                <w:tab w:val="left" w:pos="0"/>
              </w:tabs>
              <w:spacing w:after="0" w:line="240" w:lineRule="auto"/>
              <w:ind w:firstLine="567"/>
              <w:jc w:val="center"/>
              <w:rPr>
                <w:rFonts w:ascii="Century" w:eastAsia="Calibri" w:hAnsi="Century" w:cs="Times New Roman"/>
                <w:bCs/>
                <w:sz w:val="24"/>
                <w:szCs w:val="24"/>
              </w:rPr>
            </w:pPr>
            <w:r w:rsidRPr="00B94552">
              <w:rPr>
                <w:rFonts w:ascii="Century" w:eastAsia="Calibri" w:hAnsi="Century" w:cs="Times New Roman"/>
                <w:bCs/>
                <w:sz w:val="24"/>
                <w:szCs w:val="24"/>
              </w:rPr>
              <w:t>Назва об’єкта</w:t>
            </w:r>
          </w:p>
        </w:tc>
        <w:tc>
          <w:tcPr>
            <w:tcW w:w="1105" w:type="dxa"/>
            <w:shd w:val="clear" w:color="auto" w:fill="auto"/>
            <w:hideMark/>
          </w:tcPr>
          <w:p w:rsidR="00D40FD7" w:rsidRPr="00B94552" w:rsidRDefault="00D40FD7" w:rsidP="000C5A5B">
            <w:pPr>
              <w:widowControl w:val="0"/>
              <w:tabs>
                <w:tab w:val="left" w:pos="0"/>
              </w:tabs>
              <w:spacing w:after="0" w:line="240" w:lineRule="auto"/>
              <w:jc w:val="both"/>
              <w:rPr>
                <w:rFonts w:ascii="Century" w:eastAsia="Calibri" w:hAnsi="Century" w:cs="Times New Roman"/>
                <w:bCs/>
                <w:sz w:val="24"/>
                <w:szCs w:val="24"/>
              </w:rPr>
            </w:pPr>
            <w:proofErr w:type="spellStart"/>
            <w:r w:rsidRPr="00B94552">
              <w:rPr>
                <w:rFonts w:ascii="Century" w:eastAsia="Calibri" w:hAnsi="Century" w:cs="Times New Roman"/>
                <w:bCs/>
                <w:sz w:val="24"/>
                <w:szCs w:val="24"/>
              </w:rPr>
              <w:t>Вар</w:t>
            </w:r>
            <w:r w:rsidR="00935A3A" w:rsidRPr="00B94552">
              <w:rPr>
                <w:rFonts w:ascii="Century" w:eastAsia="Calibri" w:hAnsi="Century" w:cs="Times New Roman"/>
                <w:bCs/>
                <w:sz w:val="24"/>
                <w:szCs w:val="24"/>
              </w:rPr>
              <w:t>-</w:t>
            </w:r>
            <w:r w:rsidRPr="00B94552">
              <w:rPr>
                <w:rFonts w:ascii="Century" w:eastAsia="Calibri" w:hAnsi="Century" w:cs="Times New Roman"/>
                <w:bCs/>
                <w:sz w:val="24"/>
                <w:szCs w:val="24"/>
              </w:rPr>
              <w:t>тість</w:t>
            </w:r>
            <w:proofErr w:type="spellEnd"/>
            <w:r w:rsidRPr="00B94552">
              <w:rPr>
                <w:rFonts w:ascii="Century" w:eastAsia="Calibri" w:hAnsi="Century" w:cs="Times New Roman"/>
                <w:bCs/>
                <w:sz w:val="24"/>
                <w:szCs w:val="24"/>
              </w:rPr>
              <w:t xml:space="preserve"> робіт,</w:t>
            </w:r>
          </w:p>
        </w:tc>
        <w:tc>
          <w:tcPr>
            <w:tcW w:w="1134"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bCs/>
                <w:sz w:val="24"/>
                <w:szCs w:val="24"/>
              </w:rPr>
            </w:pPr>
            <w:r w:rsidRPr="00B94552">
              <w:rPr>
                <w:rFonts w:ascii="Century" w:eastAsia="Calibri" w:hAnsi="Century" w:cs="Times New Roman"/>
                <w:bCs/>
                <w:sz w:val="24"/>
                <w:szCs w:val="24"/>
              </w:rPr>
              <w:t>2022</w:t>
            </w:r>
          </w:p>
        </w:tc>
        <w:tc>
          <w:tcPr>
            <w:tcW w:w="1299"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джерела фінансування</w:t>
            </w:r>
          </w:p>
        </w:tc>
      </w:tr>
      <w:tr w:rsidR="00D40FD7" w:rsidRPr="00B94552" w:rsidTr="001E381F">
        <w:trPr>
          <w:trHeight w:val="945"/>
        </w:trPr>
        <w:tc>
          <w:tcPr>
            <w:tcW w:w="67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1.</w:t>
            </w:r>
          </w:p>
        </w:tc>
        <w:tc>
          <w:tcPr>
            <w:tcW w:w="5416"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Розроблення проектів землеустрою щодо відведення  у комунальну власність земельних ділянок загального користування (громадські пасовища) на території с.Градівка Городоцької міської ради Львівської області.</w:t>
            </w:r>
          </w:p>
        </w:tc>
        <w:tc>
          <w:tcPr>
            <w:tcW w:w="110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-31,00</w:t>
            </w:r>
          </w:p>
        </w:tc>
        <w:tc>
          <w:tcPr>
            <w:tcW w:w="1134"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-31,00</w:t>
            </w:r>
          </w:p>
        </w:tc>
        <w:tc>
          <w:tcPr>
            <w:tcW w:w="1299"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міський  бюджет</w:t>
            </w:r>
          </w:p>
        </w:tc>
      </w:tr>
      <w:tr w:rsidR="00D40FD7" w:rsidRPr="00B94552" w:rsidTr="001E381F">
        <w:trPr>
          <w:trHeight w:val="945"/>
        </w:trPr>
        <w:tc>
          <w:tcPr>
            <w:tcW w:w="67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     2.</w:t>
            </w:r>
          </w:p>
        </w:tc>
        <w:tc>
          <w:tcPr>
            <w:tcW w:w="5416"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Розроблення проектів землеустрою щодо відведення  у комунальну власність земельних ділянок загального користування (громадські пасовища) на території </w:t>
            </w:r>
            <w:proofErr w:type="spellStart"/>
            <w:r w:rsidRPr="00B94552">
              <w:rPr>
                <w:rFonts w:ascii="Century" w:eastAsia="Calibri" w:hAnsi="Century" w:cs="Times New Roman"/>
                <w:sz w:val="24"/>
                <w:szCs w:val="24"/>
              </w:rPr>
              <w:t>с.Дубаневичі</w:t>
            </w:r>
            <w:proofErr w:type="spellEnd"/>
            <w:r w:rsidRPr="00B94552">
              <w:rPr>
                <w:rFonts w:ascii="Century" w:eastAsia="Calibri" w:hAnsi="Century" w:cs="Times New Roman"/>
                <w:sz w:val="24"/>
                <w:szCs w:val="24"/>
              </w:rPr>
              <w:t xml:space="preserve"> </w:t>
            </w:r>
            <w:proofErr w:type="spellStart"/>
            <w:r w:rsidRPr="00B94552">
              <w:rPr>
                <w:rFonts w:ascii="Century" w:eastAsia="Calibri" w:hAnsi="Century" w:cs="Times New Roman"/>
                <w:sz w:val="24"/>
                <w:szCs w:val="24"/>
              </w:rPr>
              <w:t>Городоцької</w:t>
            </w:r>
            <w:proofErr w:type="spellEnd"/>
            <w:r w:rsidRPr="00B94552">
              <w:rPr>
                <w:rFonts w:ascii="Century" w:eastAsia="Calibri" w:hAnsi="Century" w:cs="Times New Roman"/>
                <w:sz w:val="24"/>
                <w:szCs w:val="24"/>
              </w:rPr>
              <w:t xml:space="preserve"> міської ради Львівської області.</w:t>
            </w:r>
          </w:p>
        </w:tc>
        <w:tc>
          <w:tcPr>
            <w:tcW w:w="110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-32,00</w:t>
            </w:r>
          </w:p>
        </w:tc>
        <w:tc>
          <w:tcPr>
            <w:tcW w:w="1134"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-32,00</w:t>
            </w:r>
          </w:p>
        </w:tc>
        <w:tc>
          <w:tcPr>
            <w:tcW w:w="1299"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міський  бюджет</w:t>
            </w:r>
          </w:p>
        </w:tc>
      </w:tr>
      <w:tr w:rsidR="00D40FD7" w:rsidRPr="00B94552" w:rsidTr="001E381F">
        <w:trPr>
          <w:trHeight w:val="945"/>
        </w:trPr>
        <w:tc>
          <w:tcPr>
            <w:tcW w:w="67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     3.</w:t>
            </w:r>
          </w:p>
        </w:tc>
        <w:tc>
          <w:tcPr>
            <w:tcW w:w="5416"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Розроблення проектів землеустрою щодо відведення  у комунальну власність земельних ділянок загального користування (громадські пасовища) на території </w:t>
            </w:r>
            <w:proofErr w:type="spellStart"/>
            <w:r w:rsidRPr="00B94552">
              <w:rPr>
                <w:rFonts w:ascii="Century" w:eastAsia="Calibri" w:hAnsi="Century" w:cs="Times New Roman"/>
                <w:sz w:val="24"/>
                <w:szCs w:val="24"/>
              </w:rPr>
              <w:t>с.Шоломиничі</w:t>
            </w:r>
            <w:proofErr w:type="spellEnd"/>
            <w:r w:rsidRPr="00B94552">
              <w:rPr>
                <w:rFonts w:ascii="Century" w:eastAsia="Calibri" w:hAnsi="Century" w:cs="Times New Roman"/>
                <w:sz w:val="24"/>
                <w:szCs w:val="24"/>
              </w:rPr>
              <w:t xml:space="preserve"> </w:t>
            </w:r>
            <w:proofErr w:type="spellStart"/>
            <w:r w:rsidRPr="00B94552">
              <w:rPr>
                <w:rFonts w:ascii="Century" w:eastAsia="Calibri" w:hAnsi="Century" w:cs="Times New Roman"/>
                <w:sz w:val="24"/>
                <w:szCs w:val="24"/>
              </w:rPr>
              <w:t>Городоцької</w:t>
            </w:r>
            <w:proofErr w:type="spellEnd"/>
            <w:r w:rsidRPr="00B94552">
              <w:rPr>
                <w:rFonts w:ascii="Century" w:eastAsia="Calibri" w:hAnsi="Century" w:cs="Times New Roman"/>
                <w:sz w:val="24"/>
                <w:szCs w:val="24"/>
              </w:rPr>
              <w:t xml:space="preserve"> міської ради Львівської області.</w:t>
            </w:r>
          </w:p>
        </w:tc>
        <w:tc>
          <w:tcPr>
            <w:tcW w:w="110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-31,00</w:t>
            </w:r>
          </w:p>
        </w:tc>
        <w:tc>
          <w:tcPr>
            <w:tcW w:w="1134"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-31,00</w:t>
            </w:r>
          </w:p>
        </w:tc>
        <w:tc>
          <w:tcPr>
            <w:tcW w:w="1299"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міський  бюджет</w:t>
            </w:r>
          </w:p>
        </w:tc>
      </w:tr>
      <w:tr w:rsidR="00D40FD7" w:rsidRPr="00B94552" w:rsidTr="001E381F">
        <w:trPr>
          <w:trHeight w:val="945"/>
        </w:trPr>
        <w:tc>
          <w:tcPr>
            <w:tcW w:w="67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     4.</w:t>
            </w:r>
          </w:p>
        </w:tc>
        <w:tc>
          <w:tcPr>
            <w:tcW w:w="5416"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Розроблення проекту землеустрою щодо відведення  у комунальну власність земельних ділянок загального користування (громадські пасовища) на території с. </w:t>
            </w:r>
            <w:proofErr w:type="spellStart"/>
            <w:r w:rsidRPr="00B94552">
              <w:rPr>
                <w:rFonts w:ascii="Century" w:eastAsia="Calibri" w:hAnsi="Century" w:cs="Times New Roman"/>
                <w:sz w:val="24"/>
                <w:szCs w:val="24"/>
              </w:rPr>
              <w:t>Речичани</w:t>
            </w:r>
            <w:proofErr w:type="spellEnd"/>
            <w:r w:rsidRPr="00B94552">
              <w:rPr>
                <w:rFonts w:ascii="Century" w:eastAsia="Calibri" w:hAnsi="Century" w:cs="Times New Roman"/>
                <w:sz w:val="24"/>
                <w:szCs w:val="24"/>
              </w:rPr>
              <w:t xml:space="preserve"> </w:t>
            </w:r>
            <w:proofErr w:type="spellStart"/>
            <w:r w:rsidRPr="00B94552">
              <w:rPr>
                <w:rFonts w:ascii="Century" w:eastAsia="Calibri" w:hAnsi="Century" w:cs="Times New Roman"/>
                <w:sz w:val="24"/>
                <w:szCs w:val="24"/>
              </w:rPr>
              <w:t>Городоцької</w:t>
            </w:r>
            <w:proofErr w:type="spellEnd"/>
            <w:r w:rsidRPr="00B94552">
              <w:rPr>
                <w:rFonts w:ascii="Century" w:eastAsia="Calibri" w:hAnsi="Century" w:cs="Times New Roman"/>
                <w:sz w:val="24"/>
                <w:szCs w:val="24"/>
              </w:rPr>
              <w:t xml:space="preserve"> міської ради Львівської області.</w:t>
            </w:r>
          </w:p>
        </w:tc>
        <w:tc>
          <w:tcPr>
            <w:tcW w:w="110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-30,00</w:t>
            </w:r>
          </w:p>
        </w:tc>
        <w:tc>
          <w:tcPr>
            <w:tcW w:w="1134"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-30,00</w:t>
            </w:r>
          </w:p>
        </w:tc>
        <w:tc>
          <w:tcPr>
            <w:tcW w:w="1299"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міський  бюджет</w:t>
            </w:r>
          </w:p>
        </w:tc>
      </w:tr>
      <w:tr w:rsidR="00D40FD7" w:rsidRPr="00B94552" w:rsidTr="001E381F">
        <w:trPr>
          <w:trHeight w:val="945"/>
        </w:trPr>
        <w:tc>
          <w:tcPr>
            <w:tcW w:w="67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     5.</w:t>
            </w:r>
          </w:p>
        </w:tc>
        <w:tc>
          <w:tcPr>
            <w:tcW w:w="5416"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Розроблення проекту землеустрою щодо відведення  у комунальну власність земельних ділянок загального користування (громадські пасовища) на території </w:t>
            </w:r>
            <w:proofErr w:type="spellStart"/>
            <w:r w:rsidRPr="00B94552">
              <w:rPr>
                <w:rFonts w:ascii="Century" w:eastAsia="Calibri" w:hAnsi="Century" w:cs="Times New Roman"/>
                <w:sz w:val="24"/>
                <w:szCs w:val="24"/>
              </w:rPr>
              <w:t>с.Лісновичі</w:t>
            </w:r>
            <w:proofErr w:type="spellEnd"/>
            <w:r w:rsidRPr="00B94552">
              <w:rPr>
                <w:rFonts w:ascii="Century" w:eastAsia="Calibri" w:hAnsi="Century" w:cs="Times New Roman"/>
                <w:sz w:val="24"/>
                <w:szCs w:val="24"/>
              </w:rPr>
              <w:t xml:space="preserve">  </w:t>
            </w:r>
            <w:proofErr w:type="spellStart"/>
            <w:r w:rsidRPr="00B94552">
              <w:rPr>
                <w:rFonts w:ascii="Century" w:eastAsia="Calibri" w:hAnsi="Century" w:cs="Times New Roman"/>
                <w:sz w:val="24"/>
                <w:szCs w:val="24"/>
              </w:rPr>
              <w:t>Городоцької</w:t>
            </w:r>
            <w:proofErr w:type="spellEnd"/>
            <w:r w:rsidRPr="00B94552">
              <w:rPr>
                <w:rFonts w:ascii="Century" w:eastAsia="Calibri" w:hAnsi="Century" w:cs="Times New Roman"/>
                <w:sz w:val="24"/>
                <w:szCs w:val="24"/>
              </w:rPr>
              <w:t xml:space="preserve"> міської ради Львівської області.</w:t>
            </w:r>
          </w:p>
        </w:tc>
        <w:tc>
          <w:tcPr>
            <w:tcW w:w="110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-33,00</w:t>
            </w:r>
          </w:p>
        </w:tc>
        <w:tc>
          <w:tcPr>
            <w:tcW w:w="1134"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-33,00</w:t>
            </w:r>
          </w:p>
        </w:tc>
        <w:tc>
          <w:tcPr>
            <w:tcW w:w="1299"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міський  бюджет</w:t>
            </w:r>
          </w:p>
        </w:tc>
      </w:tr>
      <w:tr w:rsidR="00D40FD7" w:rsidRPr="00B94552" w:rsidTr="001E381F">
        <w:trPr>
          <w:trHeight w:val="1890"/>
        </w:trPr>
        <w:tc>
          <w:tcPr>
            <w:tcW w:w="67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     6.</w:t>
            </w:r>
          </w:p>
        </w:tc>
        <w:tc>
          <w:tcPr>
            <w:tcW w:w="5416"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  Розроблення проекту землеустрою щодо відведення у комунальну власність земельних ділянок загального користування (громадські пасовища) на території </w:t>
            </w:r>
            <w:proofErr w:type="spellStart"/>
            <w:r w:rsidRPr="00B94552">
              <w:rPr>
                <w:rFonts w:ascii="Century" w:eastAsia="Calibri" w:hAnsi="Century" w:cs="Times New Roman"/>
                <w:sz w:val="24"/>
                <w:szCs w:val="24"/>
              </w:rPr>
              <w:t>с.Стоділки</w:t>
            </w:r>
            <w:proofErr w:type="spellEnd"/>
            <w:r w:rsidRPr="00B94552">
              <w:rPr>
                <w:rFonts w:ascii="Century" w:eastAsia="Calibri" w:hAnsi="Century" w:cs="Times New Roman"/>
                <w:sz w:val="24"/>
                <w:szCs w:val="24"/>
              </w:rPr>
              <w:t xml:space="preserve">  </w:t>
            </w:r>
            <w:proofErr w:type="spellStart"/>
            <w:r w:rsidRPr="00B94552">
              <w:rPr>
                <w:rFonts w:ascii="Century" w:eastAsia="Calibri" w:hAnsi="Century" w:cs="Times New Roman"/>
                <w:sz w:val="24"/>
                <w:szCs w:val="24"/>
              </w:rPr>
              <w:t>Городоцької</w:t>
            </w:r>
            <w:proofErr w:type="spellEnd"/>
            <w:r w:rsidRPr="00B94552">
              <w:rPr>
                <w:rFonts w:ascii="Century" w:eastAsia="Calibri" w:hAnsi="Century" w:cs="Times New Roman"/>
                <w:sz w:val="24"/>
                <w:szCs w:val="24"/>
              </w:rPr>
              <w:t xml:space="preserve"> міської ради Львівської області.  </w:t>
            </w:r>
          </w:p>
        </w:tc>
        <w:tc>
          <w:tcPr>
            <w:tcW w:w="110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-30,00</w:t>
            </w:r>
          </w:p>
        </w:tc>
        <w:tc>
          <w:tcPr>
            <w:tcW w:w="1134"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-30,00</w:t>
            </w:r>
          </w:p>
        </w:tc>
        <w:tc>
          <w:tcPr>
            <w:tcW w:w="1299"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міський  бюджет</w:t>
            </w:r>
          </w:p>
        </w:tc>
      </w:tr>
      <w:tr w:rsidR="00D40FD7" w:rsidRPr="00B94552" w:rsidTr="001E381F">
        <w:trPr>
          <w:trHeight w:val="1890"/>
        </w:trPr>
        <w:tc>
          <w:tcPr>
            <w:tcW w:w="67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     7.</w:t>
            </w:r>
          </w:p>
        </w:tc>
        <w:tc>
          <w:tcPr>
            <w:tcW w:w="5416" w:type="dxa"/>
            <w:shd w:val="clear" w:color="auto" w:fill="auto"/>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 xml:space="preserve">Розроблення проекту землеустрою щодо відведення у комунальну власність земельних ділянок загального користування (громадські пасовища) на території с.Угри Городоцької міської ради Львівської області. </w:t>
            </w:r>
          </w:p>
        </w:tc>
        <w:tc>
          <w:tcPr>
            <w:tcW w:w="1105"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-32,00</w:t>
            </w:r>
          </w:p>
        </w:tc>
        <w:tc>
          <w:tcPr>
            <w:tcW w:w="1134"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-32,00</w:t>
            </w:r>
          </w:p>
        </w:tc>
        <w:tc>
          <w:tcPr>
            <w:tcW w:w="1299" w:type="dxa"/>
            <w:shd w:val="clear" w:color="auto" w:fill="auto"/>
            <w:noWrap/>
            <w:hideMark/>
          </w:tcPr>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міський  бюджет</w:t>
            </w:r>
          </w:p>
        </w:tc>
      </w:tr>
      <w:tr w:rsidR="005B70A0" w:rsidRPr="00B94552" w:rsidTr="001E381F">
        <w:trPr>
          <w:trHeight w:val="1890"/>
        </w:trPr>
        <w:tc>
          <w:tcPr>
            <w:tcW w:w="675" w:type="dxa"/>
            <w:shd w:val="clear" w:color="auto" w:fill="auto"/>
            <w:noWrap/>
          </w:tcPr>
          <w:p w:rsidR="005B70A0" w:rsidRPr="00B94552" w:rsidRDefault="005B70A0"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lastRenderedPageBreak/>
              <w:t>8</w:t>
            </w:r>
          </w:p>
        </w:tc>
        <w:tc>
          <w:tcPr>
            <w:tcW w:w="5416" w:type="dxa"/>
            <w:shd w:val="clear" w:color="auto" w:fill="auto"/>
          </w:tcPr>
          <w:p w:rsidR="005B70A0" w:rsidRPr="00654DA6" w:rsidRDefault="005B70A0" w:rsidP="0003432C">
            <w:pPr>
              <w:widowControl w:val="0"/>
              <w:tabs>
                <w:tab w:val="left" w:pos="0"/>
              </w:tabs>
              <w:spacing w:after="0" w:line="240" w:lineRule="auto"/>
              <w:jc w:val="both"/>
              <w:rPr>
                <w:rFonts w:ascii="Century" w:eastAsia="Calibri" w:hAnsi="Century" w:cs="Times New Roman"/>
                <w:sz w:val="24"/>
                <w:szCs w:val="24"/>
              </w:rPr>
            </w:pPr>
            <w:r w:rsidRPr="00654DA6">
              <w:rPr>
                <w:rFonts w:ascii="Century" w:eastAsia="Times New Roman" w:hAnsi="Century" w:cs="Times New Roman"/>
                <w:sz w:val="24"/>
                <w:szCs w:val="24"/>
                <w:lang w:eastAsia="uk-UA"/>
              </w:rPr>
              <w:t xml:space="preserve">Розроблення проекту землеустрою щодо відведення земельної ділянки в комунальну власність для влаштування дитячого майданчика та відпочинкової зони в </w:t>
            </w:r>
            <w:proofErr w:type="spellStart"/>
            <w:r w:rsidRPr="00654DA6">
              <w:rPr>
                <w:rFonts w:ascii="Century" w:eastAsia="Times New Roman" w:hAnsi="Century" w:cs="Times New Roman"/>
                <w:sz w:val="24"/>
                <w:szCs w:val="24"/>
                <w:lang w:eastAsia="uk-UA"/>
              </w:rPr>
              <w:t>м.Городок</w:t>
            </w:r>
            <w:proofErr w:type="spellEnd"/>
            <w:r w:rsidRPr="00654DA6">
              <w:rPr>
                <w:rFonts w:ascii="Century" w:eastAsia="Times New Roman" w:hAnsi="Century" w:cs="Times New Roman"/>
                <w:sz w:val="24"/>
                <w:szCs w:val="24"/>
                <w:lang w:eastAsia="uk-UA"/>
              </w:rPr>
              <w:t xml:space="preserve"> по </w:t>
            </w:r>
            <w:proofErr w:type="spellStart"/>
            <w:r w:rsidRPr="00654DA6">
              <w:rPr>
                <w:rFonts w:ascii="Century" w:eastAsia="Times New Roman" w:hAnsi="Century" w:cs="Times New Roman"/>
                <w:sz w:val="24"/>
                <w:szCs w:val="24"/>
                <w:lang w:eastAsia="uk-UA"/>
              </w:rPr>
              <w:t>вул.Г.Хоткевича</w:t>
            </w:r>
            <w:proofErr w:type="spellEnd"/>
            <w:r w:rsidRPr="00654DA6">
              <w:rPr>
                <w:rFonts w:ascii="Century" w:eastAsia="Times New Roman" w:hAnsi="Century" w:cs="Times New Roman"/>
                <w:sz w:val="24"/>
                <w:szCs w:val="24"/>
                <w:lang w:eastAsia="uk-UA"/>
              </w:rPr>
              <w:t xml:space="preserve"> </w:t>
            </w:r>
            <w:proofErr w:type="spellStart"/>
            <w:r w:rsidRPr="00654DA6">
              <w:rPr>
                <w:rFonts w:ascii="Century" w:eastAsia="Times New Roman" w:hAnsi="Century" w:cs="Times New Roman"/>
                <w:sz w:val="24"/>
                <w:szCs w:val="24"/>
                <w:lang w:eastAsia="uk-UA"/>
              </w:rPr>
              <w:t>Городоцької</w:t>
            </w:r>
            <w:proofErr w:type="spellEnd"/>
            <w:r w:rsidRPr="00654DA6">
              <w:rPr>
                <w:rFonts w:ascii="Century" w:eastAsia="Times New Roman" w:hAnsi="Century" w:cs="Times New Roman"/>
                <w:sz w:val="24"/>
                <w:szCs w:val="24"/>
                <w:lang w:eastAsia="uk-UA"/>
              </w:rPr>
              <w:t xml:space="preserve"> міської ради Львівської області</w:t>
            </w:r>
          </w:p>
        </w:tc>
        <w:tc>
          <w:tcPr>
            <w:tcW w:w="1105" w:type="dxa"/>
            <w:shd w:val="clear" w:color="auto" w:fill="auto"/>
            <w:noWrap/>
          </w:tcPr>
          <w:p w:rsidR="005B70A0" w:rsidRPr="00654DA6" w:rsidRDefault="005B70A0" w:rsidP="0003432C">
            <w:pPr>
              <w:spacing w:after="240" w:line="240" w:lineRule="auto"/>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15,00</w:t>
            </w:r>
          </w:p>
          <w:p w:rsidR="005B70A0" w:rsidRPr="00654DA6" w:rsidRDefault="005B70A0" w:rsidP="0003432C">
            <w:pPr>
              <w:spacing w:after="240" w:line="240" w:lineRule="auto"/>
              <w:jc w:val="center"/>
              <w:rPr>
                <w:rFonts w:ascii="Century" w:eastAsia="Times New Roman" w:hAnsi="Century" w:cs="Times New Roman"/>
                <w:sz w:val="24"/>
                <w:szCs w:val="24"/>
                <w:lang w:eastAsia="uk-UA"/>
              </w:rPr>
            </w:pPr>
          </w:p>
        </w:tc>
        <w:tc>
          <w:tcPr>
            <w:tcW w:w="1134" w:type="dxa"/>
            <w:shd w:val="clear" w:color="auto" w:fill="auto"/>
            <w:noWrap/>
          </w:tcPr>
          <w:p w:rsidR="005B70A0" w:rsidRPr="00654DA6" w:rsidRDefault="005B70A0" w:rsidP="0003432C">
            <w:pPr>
              <w:spacing w:after="240" w:line="0" w:lineRule="atLeast"/>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15,00</w:t>
            </w:r>
          </w:p>
        </w:tc>
        <w:tc>
          <w:tcPr>
            <w:tcW w:w="1299" w:type="dxa"/>
            <w:shd w:val="clear" w:color="auto" w:fill="auto"/>
            <w:noWrap/>
          </w:tcPr>
          <w:p w:rsidR="005B70A0" w:rsidRPr="00654DA6" w:rsidRDefault="005B70A0" w:rsidP="0003432C">
            <w:pPr>
              <w:spacing w:after="0" w:line="240" w:lineRule="auto"/>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Міський</w:t>
            </w:r>
          </w:p>
          <w:p w:rsidR="005B70A0" w:rsidRPr="00654DA6" w:rsidRDefault="005B70A0" w:rsidP="0003432C">
            <w:pPr>
              <w:spacing w:after="0" w:line="240" w:lineRule="auto"/>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бюджет</w:t>
            </w:r>
          </w:p>
        </w:tc>
      </w:tr>
      <w:tr w:rsidR="005B70A0" w:rsidRPr="00B94552" w:rsidTr="001E381F">
        <w:trPr>
          <w:trHeight w:val="1890"/>
        </w:trPr>
        <w:tc>
          <w:tcPr>
            <w:tcW w:w="675" w:type="dxa"/>
            <w:shd w:val="clear" w:color="auto" w:fill="auto"/>
            <w:noWrap/>
          </w:tcPr>
          <w:p w:rsidR="005B70A0" w:rsidRPr="00B94552" w:rsidRDefault="005B70A0" w:rsidP="00D40FD7">
            <w:pPr>
              <w:widowControl w:val="0"/>
              <w:tabs>
                <w:tab w:val="left" w:pos="0"/>
              </w:tabs>
              <w:spacing w:after="0" w:line="240" w:lineRule="auto"/>
              <w:jc w:val="both"/>
              <w:rPr>
                <w:rFonts w:ascii="Century" w:eastAsia="Calibri" w:hAnsi="Century" w:cs="Times New Roman"/>
                <w:sz w:val="24"/>
                <w:szCs w:val="24"/>
              </w:rPr>
            </w:pPr>
            <w:r w:rsidRPr="00B94552">
              <w:rPr>
                <w:rFonts w:ascii="Century" w:eastAsia="Calibri" w:hAnsi="Century" w:cs="Times New Roman"/>
                <w:sz w:val="24"/>
                <w:szCs w:val="24"/>
              </w:rPr>
              <w:t>9</w:t>
            </w:r>
          </w:p>
        </w:tc>
        <w:tc>
          <w:tcPr>
            <w:tcW w:w="5416" w:type="dxa"/>
            <w:shd w:val="clear" w:color="auto" w:fill="auto"/>
          </w:tcPr>
          <w:p w:rsidR="005B70A0" w:rsidRPr="00654DA6" w:rsidRDefault="005B70A0" w:rsidP="0003432C">
            <w:pPr>
              <w:widowControl w:val="0"/>
              <w:tabs>
                <w:tab w:val="left" w:pos="0"/>
              </w:tabs>
              <w:spacing w:after="0" w:line="240" w:lineRule="auto"/>
              <w:jc w:val="both"/>
              <w:rPr>
                <w:rFonts w:ascii="Century" w:eastAsia="Calibri" w:hAnsi="Century" w:cs="Times New Roman"/>
                <w:sz w:val="24"/>
                <w:szCs w:val="24"/>
              </w:rPr>
            </w:pPr>
            <w:r w:rsidRPr="00654DA6">
              <w:rPr>
                <w:rFonts w:ascii="Century" w:eastAsia="Times New Roman" w:hAnsi="Century" w:cs="Times New Roman"/>
                <w:sz w:val="24"/>
                <w:szCs w:val="24"/>
                <w:lang w:eastAsia="uk-UA"/>
              </w:rPr>
              <w:t xml:space="preserve">Розроблення проекту землеустрою щодо відведення земельної ділянки в комунальну власність для влаштування дитячого майданчика </w:t>
            </w:r>
            <w:r w:rsidRPr="00654DA6">
              <w:rPr>
                <w:rFonts w:ascii="Century" w:eastAsia="Calibri" w:hAnsi="Century" w:cs="Times New Roman"/>
                <w:sz w:val="24"/>
                <w:szCs w:val="24"/>
              </w:rPr>
              <w:t xml:space="preserve"> в м.Городок по вул.Калнишевського Городоцької міської ради  Львівської області  </w:t>
            </w:r>
          </w:p>
        </w:tc>
        <w:tc>
          <w:tcPr>
            <w:tcW w:w="1105" w:type="dxa"/>
            <w:shd w:val="clear" w:color="auto" w:fill="auto"/>
            <w:noWrap/>
          </w:tcPr>
          <w:p w:rsidR="005B70A0" w:rsidRPr="00654DA6" w:rsidRDefault="005B70A0" w:rsidP="0003432C">
            <w:pPr>
              <w:spacing w:after="240" w:line="240" w:lineRule="auto"/>
              <w:jc w:val="both"/>
              <w:rPr>
                <w:rFonts w:ascii="Century" w:eastAsia="Times New Roman" w:hAnsi="Century" w:cs="Times New Roman"/>
                <w:sz w:val="24"/>
                <w:szCs w:val="24"/>
                <w:lang w:eastAsia="uk-UA"/>
              </w:rPr>
            </w:pPr>
          </w:p>
          <w:p w:rsidR="005B70A0" w:rsidRPr="00654DA6" w:rsidRDefault="005B70A0" w:rsidP="0003432C">
            <w:pPr>
              <w:spacing w:after="240" w:line="240" w:lineRule="auto"/>
              <w:jc w:val="both"/>
              <w:rPr>
                <w:rFonts w:ascii="Century" w:eastAsia="Times New Roman" w:hAnsi="Century" w:cs="Times New Roman"/>
                <w:sz w:val="24"/>
                <w:szCs w:val="24"/>
                <w:lang w:eastAsia="uk-UA"/>
              </w:rPr>
            </w:pPr>
          </w:p>
          <w:p w:rsidR="005B70A0" w:rsidRPr="00654DA6" w:rsidRDefault="005B70A0" w:rsidP="0003432C">
            <w:pPr>
              <w:spacing w:after="240" w:line="240" w:lineRule="auto"/>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15,00</w:t>
            </w:r>
          </w:p>
        </w:tc>
        <w:tc>
          <w:tcPr>
            <w:tcW w:w="1134" w:type="dxa"/>
            <w:shd w:val="clear" w:color="auto" w:fill="auto"/>
            <w:noWrap/>
          </w:tcPr>
          <w:p w:rsidR="005B70A0" w:rsidRPr="00654DA6" w:rsidRDefault="005B70A0" w:rsidP="0003432C">
            <w:pPr>
              <w:spacing w:after="240" w:line="0" w:lineRule="atLeast"/>
              <w:jc w:val="both"/>
              <w:rPr>
                <w:rFonts w:ascii="Century" w:eastAsia="Times New Roman" w:hAnsi="Century" w:cs="Times New Roman"/>
                <w:sz w:val="24"/>
                <w:szCs w:val="24"/>
                <w:lang w:eastAsia="uk-UA"/>
              </w:rPr>
            </w:pPr>
          </w:p>
          <w:p w:rsidR="005B70A0" w:rsidRPr="00654DA6" w:rsidRDefault="005B70A0" w:rsidP="0003432C">
            <w:pPr>
              <w:spacing w:after="240" w:line="0" w:lineRule="atLeast"/>
              <w:jc w:val="both"/>
              <w:rPr>
                <w:rFonts w:ascii="Century" w:eastAsia="Times New Roman" w:hAnsi="Century" w:cs="Times New Roman"/>
                <w:sz w:val="24"/>
                <w:szCs w:val="24"/>
                <w:lang w:eastAsia="uk-UA"/>
              </w:rPr>
            </w:pPr>
          </w:p>
          <w:p w:rsidR="005B70A0" w:rsidRPr="00654DA6" w:rsidRDefault="005B70A0" w:rsidP="0003432C">
            <w:pPr>
              <w:spacing w:after="240" w:line="0" w:lineRule="atLeast"/>
              <w:jc w:val="both"/>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 xml:space="preserve">  15,00</w:t>
            </w:r>
          </w:p>
        </w:tc>
        <w:tc>
          <w:tcPr>
            <w:tcW w:w="1299" w:type="dxa"/>
            <w:shd w:val="clear" w:color="auto" w:fill="auto"/>
            <w:noWrap/>
          </w:tcPr>
          <w:p w:rsidR="005B70A0" w:rsidRPr="00654DA6" w:rsidRDefault="005B70A0" w:rsidP="0003432C">
            <w:pPr>
              <w:spacing w:after="0" w:line="240" w:lineRule="auto"/>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Міський</w:t>
            </w:r>
          </w:p>
          <w:p w:rsidR="005B70A0" w:rsidRPr="00654DA6" w:rsidRDefault="005B70A0" w:rsidP="0003432C">
            <w:pPr>
              <w:spacing w:after="0" w:line="240" w:lineRule="auto"/>
              <w:jc w:val="center"/>
              <w:rPr>
                <w:rFonts w:ascii="Century" w:eastAsia="Times New Roman" w:hAnsi="Century" w:cs="Times New Roman"/>
                <w:sz w:val="24"/>
                <w:szCs w:val="24"/>
                <w:lang w:eastAsia="uk-UA"/>
              </w:rPr>
            </w:pPr>
            <w:r w:rsidRPr="00654DA6">
              <w:rPr>
                <w:rFonts w:ascii="Century" w:eastAsia="Times New Roman" w:hAnsi="Century" w:cs="Times New Roman"/>
                <w:sz w:val="24"/>
                <w:szCs w:val="24"/>
                <w:lang w:eastAsia="uk-UA"/>
              </w:rPr>
              <w:t>бюджет</w:t>
            </w:r>
          </w:p>
        </w:tc>
      </w:tr>
      <w:tr w:rsidR="005B70A0" w:rsidRPr="00B94552" w:rsidTr="001E381F">
        <w:trPr>
          <w:trHeight w:val="315"/>
        </w:trPr>
        <w:tc>
          <w:tcPr>
            <w:tcW w:w="675" w:type="dxa"/>
            <w:shd w:val="clear" w:color="auto" w:fill="auto"/>
            <w:noWrap/>
            <w:hideMark/>
          </w:tcPr>
          <w:p w:rsidR="005B70A0" w:rsidRPr="00B94552" w:rsidRDefault="005B70A0" w:rsidP="00D40FD7">
            <w:pPr>
              <w:widowControl w:val="0"/>
              <w:tabs>
                <w:tab w:val="left" w:pos="0"/>
              </w:tabs>
              <w:spacing w:after="0" w:line="240" w:lineRule="auto"/>
              <w:ind w:left="360"/>
              <w:jc w:val="center"/>
              <w:rPr>
                <w:rFonts w:ascii="Century" w:eastAsia="Calibri" w:hAnsi="Century" w:cs="Times New Roman"/>
                <w:sz w:val="24"/>
                <w:szCs w:val="24"/>
              </w:rPr>
            </w:pPr>
          </w:p>
        </w:tc>
        <w:tc>
          <w:tcPr>
            <w:tcW w:w="5416" w:type="dxa"/>
            <w:shd w:val="clear" w:color="auto" w:fill="auto"/>
            <w:hideMark/>
          </w:tcPr>
          <w:p w:rsidR="005B70A0" w:rsidRPr="00B94552" w:rsidRDefault="005B70A0" w:rsidP="00D40FD7">
            <w:pPr>
              <w:widowControl w:val="0"/>
              <w:tabs>
                <w:tab w:val="left" w:pos="0"/>
              </w:tabs>
              <w:spacing w:after="0" w:line="240" w:lineRule="auto"/>
              <w:ind w:firstLine="567"/>
              <w:jc w:val="both"/>
              <w:rPr>
                <w:rFonts w:ascii="Century" w:eastAsia="Calibri" w:hAnsi="Century" w:cs="Times New Roman"/>
                <w:b/>
                <w:sz w:val="24"/>
                <w:szCs w:val="24"/>
              </w:rPr>
            </w:pPr>
            <w:r w:rsidRPr="00B94552">
              <w:rPr>
                <w:rFonts w:ascii="Century" w:eastAsia="Calibri" w:hAnsi="Century" w:cs="Times New Roman"/>
                <w:b/>
                <w:sz w:val="24"/>
                <w:szCs w:val="24"/>
              </w:rPr>
              <w:t> Разом</w:t>
            </w:r>
          </w:p>
        </w:tc>
        <w:tc>
          <w:tcPr>
            <w:tcW w:w="1105" w:type="dxa"/>
            <w:shd w:val="clear" w:color="auto" w:fill="auto"/>
            <w:noWrap/>
            <w:hideMark/>
          </w:tcPr>
          <w:p w:rsidR="005B70A0" w:rsidRPr="00B94552" w:rsidRDefault="00935A3A" w:rsidP="00D40FD7">
            <w:pPr>
              <w:widowControl w:val="0"/>
              <w:tabs>
                <w:tab w:val="left" w:pos="0"/>
              </w:tabs>
              <w:spacing w:after="0" w:line="240" w:lineRule="auto"/>
              <w:jc w:val="both"/>
              <w:rPr>
                <w:rFonts w:ascii="Century" w:eastAsia="Calibri" w:hAnsi="Century" w:cs="Times New Roman"/>
                <w:b/>
                <w:sz w:val="24"/>
                <w:szCs w:val="24"/>
              </w:rPr>
            </w:pPr>
            <w:r w:rsidRPr="00B94552">
              <w:rPr>
                <w:rFonts w:ascii="Century" w:eastAsia="Calibri" w:hAnsi="Century" w:cs="Times New Roman"/>
                <w:b/>
                <w:sz w:val="24"/>
                <w:szCs w:val="24"/>
              </w:rPr>
              <w:t> -</w:t>
            </w:r>
            <w:r w:rsidR="005B70A0" w:rsidRPr="00B94552">
              <w:rPr>
                <w:rFonts w:ascii="Century" w:eastAsia="Calibri" w:hAnsi="Century" w:cs="Times New Roman"/>
                <w:b/>
                <w:sz w:val="24"/>
                <w:szCs w:val="24"/>
              </w:rPr>
              <w:t>1</w:t>
            </w:r>
            <w:r w:rsidRPr="00B94552">
              <w:rPr>
                <w:rFonts w:ascii="Century" w:eastAsia="Calibri" w:hAnsi="Century" w:cs="Times New Roman"/>
                <w:b/>
                <w:sz w:val="24"/>
                <w:szCs w:val="24"/>
              </w:rPr>
              <w:t>8</w:t>
            </w:r>
            <w:r w:rsidR="005B70A0" w:rsidRPr="00B94552">
              <w:rPr>
                <w:rFonts w:ascii="Century" w:eastAsia="Calibri" w:hAnsi="Century" w:cs="Times New Roman"/>
                <w:b/>
                <w:sz w:val="24"/>
                <w:szCs w:val="24"/>
              </w:rPr>
              <w:t>9,00</w:t>
            </w:r>
          </w:p>
        </w:tc>
        <w:tc>
          <w:tcPr>
            <w:tcW w:w="1134" w:type="dxa"/>
            <w:shd w:val="clear" w:color="auto" w:fill="auto"/>
            <w:noWrap/>
            <w:hideMark/>
          </w:tcPr>
          <w:p w:rsidR="005B70A0" w:rsidRPr="00B94552" w:rsidRDefault="00935A3A" w:rsidP="00D40FD7">
            <w:pPr>
              <w:widowControl w:val="0"/>
              <w:tabs>
                <w:tab w:val="left" w:pos="0"/>
              </w:tabs>
              <w:spacing w:after="0" w:line="240" w:lineRule="auto"/>
              <w:jc w:val="both"/>
              <w:rPr>
                <w:rFonts w:ascii="Century" w:eastAsia="Calibri" w:hAnsi="Century" w:cs="Times New Roman"/>
                <w:b/>
                <w:sz w:val="24"/>
                <w:szCs w:val="24"/>
              </w:rPr>
            </w:pPr>
            <w:r w:rsidRPr="00B94552">
              <w:rPr>
                <w:rFonts w:ascii="Century" w:eastAsia="Calibri" w:hAnsi="Century" w:cs="Times New Roman"/>
                <w:b/>
                <w:sz w:val="24"/>
                <w:szCs w:val="24"/>
              </w:rPr>
              <w:t>-</w:t>
            </w:r>
            <w:r w:rsidR="005B70A0" w:rsidRPr="00B94552">
              <w:rPr>
                <w:rFonts w:ascii="Century" w:eastAsia="Calibri" w:hAnsi="Century" w:cs="Times New Roman"/>
                <w:b/>
                <w:sz w:val="24"/>
                <w:szCs w:val="24"/>
              </w:rPr>
              <w:t>1</w:t>
            </w:r>
            <w:r w:rsidRPr="00B94552">
              <w:rPr>
                <w:rFonts w:ascii="Century" w:eastAsia="Calibri" w:hAnsi="Century" w:cs="Times New Roman"/>
                <w:b/>
                <w:sz w:val="24"/>
                <w:szCs w:val="24"/>
              </w:rPr>
              <w:t>8</w:t>
            </w:r>
            <w:r w:rsidR="005B70A0" w:rsidRPr="00B94552">
              <w:rPr>
                <w:rFonts w:ascii="Century" w:eastAsia="Calibri" w:hAnsi="Century" w:cs="Times New Roman"/>
                <w:b/>
                <w:sz w:val="24"/>
                <w:szCs w:val="24"/>
              </w:rPr>
              <w:t>9,00</w:t>
            </w:r>
          </w:p>
        </w:tc>
        <w:tc>
          <w:tcPr>
            <w:tcW w:w="1299" w:type="dxa"/>
            <w:shd w:val="clear" w:color="auto" w:fill="auto"/>
            <w:noWrap/>
            <w:hideMark/>
          </w:tcPr>
          <w:p w:rsidR="005B70A0" w:rsidRPr="00B94552" w:rsidRDefault="005B70A0" w:rsidP="00D40FD7">
            <w:pPr>
              <w:widowControl w:val="0"/>
              <w:tabs>
                <w:tab w:val="left" w:pos="0"/>
              </w:tabs>
              <w:spacing w:after="0" w:line="240" w:lineRule="auto"/>
              <w:ind w:firstLine="567"/>
              <w:jc w:val="both"/>
              <w:rPr>
                <w:rFonts w:ascii="Century" w:eastAsia="Calibri" w:hAnsi="Century" w:cs="Times New Roman"/>
                <w:sz w:val="24"/>
                <w:szCs w:val="24"/>
              </w:rPr>
            </w:pPr>
            <w:r w:rsidRPr="00B94552">
              <w:rPr>
                <w:rFonts w:ascii="Century" w:eastAsia="Calibri" w:hAnsi="Century" w:cs="Times New Roman"/>
                <w:sz w:val="24"/>
                <w:szCs w:val="24"/>
              </w:rPr>
              <w:t> </w:t>
            </w:r>
          </w:p>
        </w:tc>
      </w:tr>
    </w:tbl>
    <w:p w:rsidR="00D40FD7" w:rsidRPr="00B94552" w:rsidRDefault="00D40FD7" w:rsidP="00D40FD7">
      <w:pPr>
        <w:widowControl w:val="0"/>
        <w:tabs>
          <w:tab w:val="left" w:pos="0"/>
        </w:tabs>
        <w:spacing w:after="0" w:line="240" w:lineRule="auto"/>
        <w:jc w:val="both"/>
        <w:rPr>
          <w:rFonts w:ascii="Century" w:eastAsia="Calibri" w:hAnsi="Century" w:cs="Times New Roman"/>
          <w:sz w:val="24"/>
          <w:szCs w:val="24"/>
        </w:rPr>
      </w:pPr>
    </w:p>
    <w:p w:rsidR="00D40FD7" w:rsidRPr="00B94552" w:rsidRDefault="00D40FD7" w:rsidP="00D40FD7">
      <w:pPr>
        <w:widowControl w:val="0"/>
        <w:tabs>
          <w:tab w:val="left" w:pos="0"/>
        </w:tabs>
        <w:spacing w:after="0" w:line="240" w:lineRule="auto"/>
        <w:ind w:firstLine="567"/>
        <w:jc w:val="both"/>
        <w:rPr>
          <w:rFonts w:ascii="Century" w:eastAsia="Calibri" w:hAnsi="Century" w:cs="Times New Roman"/>
          <w:sz w:val="24"/>
          <w:szCs w:val="24"/>
        </w:rPr>
      </w:pPr>
    </w:p>
    <w:p w:rsidR="00D40FD7" w:rsidRPr="00B94552" w:rsidRDefault="00D40FD7" w:rsidP="00D40FD7">
      <w:pPr>
        <w:widowControl w:val="0"/>
        <w:tabs>
          <w:tab w:val="left" w:pos="0"/>
        </w:tabs>
        <w:spacing w:after="0" w:line="240" w:lineRule="auto"/>
        <w:rPr>
          <w:rFonts w:ascii="Century" w:eastAsia="Calibri" w:hAnsi="Century" w:cs="Times New Roman"/>
          <w:sz w:val="28"/>
          <w:szCs w:val="28"/>
        </w:rPr>
      </w:pPr>
    </w:p>
    <w:p w:rsidR="00917253" w:rsidRPr="008400FB" w:rsidRDefault="00917253" w:rsidP="00917253">
      <w:pPr>
        <w:rPr>
          <w:rFonts w:ascii="Century" w:hAnsi="Century"/>
        </w:rPr>
      </w:pPr>
      <w:r>
        <w:rPr>
          <w:rFonts w:ascii="Century" w:eastAsia="Times New Roman" w:hAnsi="Century" w:cs="Times New Roman"/>
          <w:b/>
          <w:bCs/>
          <w:color w:val="000000"/>
          <w:sz w:val="28"/>
          <w:szCs w:val="28"/>
          <w:shd w:val="clear" w:color="auto" w:fill="FFFFFF"/>
          <w:lang w:eastAsia="uk-UA"/>
        </w:rPr>
        <w:t xml:space="preserve">Секретар сесії                   </w:t>
      </w:r>
      <w:r w:rsidR="000D5FB1">
        <w:rPr>
          <w:rFonts w:ascii="Century" w:eastAsia="Times New Roman" w:hAnsi="Century" w:cs="Times New Roman"/>
          <w:b/>
          <w:bCs/>
          <w:color w:val="000000"/>
          <w:sz w:val="28"/>
          <w:szCs w:val="28"/>
          <w:shd w:val="clear" w:color="auto" w:fill="FFFFFF"/>
          <w:lang w:eastAsia="uk-UA"/>
        </w:rPr>
        <w:t xml:space="preserve">                                                 Іван МЄСКАЛО</w:t>
      </w:r>
    </w:p>
    <w:p w:rsidR="00B970D9" w:rsidRPr="00B94552" w:rsidRDefault="00B970D9">
      <w:pPr>
        <w:rPr>
          <w:rFonts w:ascii="Century" w:hAnsi="Century"/>
        </w:rPr>
      </w:pPr>
    </w:p>
    <w:sectPr w:rsidR="00B970D9" w:rsidRPr="00B94552" w:rsidSect="00145665">
      <w:pgSz w:w="11906" w:h="16838" w:code="9"/>
      <w:pgMar w:top="851" w:right="851" w:bottom="56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E28BB"/>
    <w:multiLevelType w:val="hybridMultilevel"/>
    <w:tmpl w:val="E9F037C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54394548"/>
    <w:multiLevelType w:val="hybridMultilevel"/>
    <w:tmpl w:val="34864846"/>
    <w:lvl w:ilvl="0" w:tplc="CB4E0BAC">
      <w:start w:val="1"/>
      <w:numFmt w:val="decimal"/>
      <w:lvlText w:val="%1."/>
      <w:lvlJc w:val="left"/>
      <w:pPr>
        <w:ind w:left="765" w:hanging="405"/>
      </w:pPr>
      <w:rPr>
        <w:rFonts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0FD7"/>
    <w:rsid w:val="000C5A5B"/>
    <w:rsid w:val="000D5FB1"/>
    <w:rsid w:val="00136CDF"/>
    <w:rsid w:val="001C0D42"/>
    <w:rsid w:val="00251499"/>
    <w:rsid w:val="00274730"/>
    <w:rsid w:val="00450C15"/>
    <w:rsid w:val="00491E47"/>
    <w:rsid w:val="004C2E11"/>
    <w:rsid w:val="005643B0"/>
    <w:rsid w:val="00580DA1"/>
    <w:rsid w:val="005827FC"/>
    <w:rsid w:val="005B70A0"/>
    <w:rsid w:val="00654DA6"/>
    <w:rsid w:val="006E4852"/>
    <w:rsid w:val="00822A86"/>
    <w:rsid w:val="008A2A59"/>
    <w:rsid w:val="008F4CB5"/>
    <w:rsid w:val="00917253"/>
    <w:rsid w:val="00935A3A"/>
    <w:rsid w:val="0094045D"/>
    <w:rsid w:val="00987815"/>
    <w:rsid w:val="00A1467F"/>
    <w:rsid w:val="00AD14C2"/>
    <w:rsid w:val="00B135D5"/>
    <w:rsid w:val="00B94552"/>
    <w:rsid w:val="00B970D9"/>
    <w:rsid w:val="00C708F8"/>
    <w:rsid w:val="00C9034F"/>
    <w:rsid w:val="00C91860"/>
    <w:rsid w:val="00CC2FDD"/>
    <w:rsid w:val="00D300FA"/>
    <w:rsid w:val="00D40FD7"/>
    <w:rsid w:val="00DD116E"/>
    <w:rsid w:val="00FE4F9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A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04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045D"/>
    <w:rPr>
      <w:rFonts w:ascii="Tahoma" w:hAnsi="Tahoma" w:cs="Tahoma"/>
      <w:sz w:val="16"/>
      <w:szCs w:val="16"/>
    </w:rPr>
  </w:style>
  <w:style w:type="paragraph" w:customStyle="1" w:styleId="tc2">
    <w:name w:val="tc2"/>
    <w:basedOn w:val="a"/>
    <w:rsid w:val="00B135D5"/>
    <w:pPr>
      <w:spacing w:after="0" w:line="300" w:lineRule="atLeast"/>
      <w:jc w:val="center"/>
    </w:pPr>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3642</Words>
  <Characters>2076</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dc:creator>
  <cp:lastModifiedBy>1</cp:lastModifiedBy>
  <cp:revision>13</cp:revision>
  <cp:lastPrinted>2008-12-31T22:33:00Z</cp:lastPrinted>
  <dcterms:created xsi:type="dcterms:W3CDTF">2022-11-14T07:31:00Z</dcterms:created>
  <dcterms:modified xsi:type="dcterms:W3CDTF">2008-12-31T22:34:00Z</dcterms:modified>
</cp:coreProperties>
</file>